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 wp14:anchorId="3F5F6791" wp14:editId="1A1BF938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646E" w14:textId="7179A165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Емблема </w:t>
            </w:r>
            <w:r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br/>
              <w:t>кафедри</w:t>
            </w:r>
            <w:r w:rsidR="000710BB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 xml:space="preserve"> </w:t>
            </w:r>
            <w:r w:rsidR="000710BB" w:rsidRP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(</w:t>
            </w:r>
            <w:r w:rsidR="000710BB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за наявності)</w:t>
            </w: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14:paraId="704B2463" w14:textId="47A4563C" w:rsidR="00AE41A6" w:rsidRPr="008148A3" w:rsidRDefault="007B3BBE" w:rsidP="006E65B0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t>Кафедра органічної хімії і технології органічних речовин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7711E333" w:rsidR="007E3190" w:rsidRPr="006A6D13" w:rsidRDefault="006A6D13" w:rsidP="006A6D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ОРГАНІЧНА ХІМІЯ</w:t>
            </w:r>
          </w:p>
          <w:p w14:paraId="46D36ADD" w14:textId="086E01A2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0D46D5E4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3A3CFCB3" w:rsidR="004A6336" w:rsidRPr="00A2798C" w:rsidRDefault="004A6336" w:rsidP="006757B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554B9400" w:rsidR="004A6336" w:rsidRPr="00A2798C" w:rsidRDefault="000107F1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70C0"/>
                <w:sz w:val="22"/>
                <w:szCs w:val="22"/>
              </w:rPr>
              <w:t>16Хімічна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2AF22A1D" w:rsidR="004A6336" w:rsidRPr="008C6967" w:rsidRDefault="00C147E0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C6967">
              <w:rPr>
                <w:sz w:val="24"/>
                <w:szCs w:val="24"/>
              </w:rPr>
              <w:t>161 Хімічні технології та інженерія</w:t>
            </w:r>
          </w:p>
        </w:tc>
      </w:tr>
      <w:tr w:rsidR="004A6336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605AD60E" w:rsidR="004A6336" w:rsidRPr="008C6967" w:rsidRDefault="006A6D13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C6967">
              <w:rPr>
                <w:sz w:val="24"/>
                <w:szCs w:val="24"/>
              </w:rPr>
              <w:t xml:space="preserve">Хімічні технології органічних речовин, Хімічні технології неорганічних і органічних </w:t>
            </w:r>
            <w:proofErr w:type="spellStart"/>
            <w:r w:rsidRPr="008C6967">
              <w:rPr>
                <w:sz w:val="24"/>
                <w:szCs w:val="24"/>
              </w:rPr>
              <w:t>зв’язуючих</w:t>
            </w:r>
            <w:proofErr w:type="spellEnd"/>
            <w:r w:rsidRPr="008C6967">
              <w:rPr>
                <w:sz w:val="24"/>
                <w:szCs w:val="24"/>
              </w:rPr>
              <w:t xml:space="preserve"> та композиційних матеріалів, Хімічні технології неорганічних речовин та водоочищення, Хімічні технології неорганічних керамічних матеріалів, Електрохімічні технології неорганічних і органічних матеріалів, Хімічні технології косметичних засобів та харчових добавок</w:t>
            </w:r>
          </w:p>
        </w:tc>
      </w:tr>
      <w:tr w:rsidR="004A6336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CBA8974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74E958CF" w14:textId="74F132AE" w:rsidR="004A6336" w:rsidRPr="00A2798C" w:rsidRDefault="007E3190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Нормативн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</w:p>
        </w:tc>
      </w:tr>
      <w:tr w:rsidR="00894491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894491" w:rsidRPr="005251A5" w:rsidRDefault="00894491" w:rsidP="00FA451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044620AE" w:rsidR="00894491" w:rsidRPr="00A2798C" w:rsidRDefault="00306C33" w:rsidP="00FA451B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о</w:t>
            </w:r>
            <w:r w:rsidR="0089449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чна(денна)</w:t>
            </w:r>
          </w:p>
        </w:tc>
      </w:tr>
      <w:tr w:rsidR="007244E1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244E1" w:rsidRPr="005251A5" w:rsidRDefault="007244E1" w:rsidP="00DC7337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225F59F2" w:rsidR="007244E1" w:rsidRPr="00A2798C" w:rsidRDefault="007B3BBE" w:rsidP="00DC7337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осінній семестр</w:t>
            </w:r>
          </w:p>
        </w:tc>
      </w:tr>
      <w:tr w:rsidR="004A6336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75F9B318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87DB125" w14:textId="710A6FD9" w:rsidR="004A6336" w:rsidRPr="00010C20" w:rsidRDefault="006A6D13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010C20">
              <w:rPr>
                <w:bCs/>
                <w:sz w:val="24"/>
                <w:szCs w:val="24"/>
              </w:rPr>
              <w:t>5 кредитів ЄКТС</w:t>
            </w:r>
          </w:p>
        </w:tc>
      </w:tr>
      <w:tr w:rsidR="007244E1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244E1" w:rsidRPr="005251A5" w:rsidRDefault="007244E1" w:rsidP="00D233F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74926B00" w:rsidR="007244E1" w:rsidRPr="000107F1" w:rsidRDefault="000107F1" w:rsidP="00D233F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Екзамен письмовий</w:t>
            </w:r>
          </w:p>
        </w:tc>
      </w:tr>
      <w:tr w:rsidR="007E3190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0E20BD1C" w14:textId="60932C35" w:rsidR="00010C20" w:rsidRPr="00010C20" w:rsidRDefault="00010C20" w:rsidP="00010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0C20">
              <w:rPr>
                <w:sz w:val="24"/>
                <w:szCs w:val="24"/>
              </w:rPr>
              <w:t xml:space="preserve">Лекції 36 год., практичні (семінарські) 18 год., лабораторні (комп’ютерні практикуми) 18 год., Самостійна робота </w:t>
            </w:r>
            <w:r w:rsidR="004535C5" w:rsidRPr="00B46241">
              <w:rPr>
                <w:sz w:val="24"/>
                <w:szCs w:val="24"/>
                <w:lang w:val="ru-RU"/>
              </w:rPr>
              <w:t>78</w:t>
            </w:r>
            <w:r w:rsidRPr="00010C20">
              <w:rPr>
                <w:sz w:val="24"/>
                <w:szCs w:val="24"/>
              </w:rPr>
              <w:t xml:space="preserve"> год.,</w:t>
            </w:r>
          </w:p>
          <w:p w14:paraId="3B68E03D" w14:textId="682E8BA0" w:rsidR="004A6336" w:rsidRPr="00D87AA8" w:rsidRDefault="004A6336" w:rsidP="00010C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  <w:szCs w:val="24"/>
                <w:lang w:val="ru-RU"/>
              </w:rPr>
            </w:pPr>
          </w:p>
        </w:tc>
      </w:tr>
      <w:tr w:rsidR="004A6336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7AD82E52" w:rsidR="004A6336" w:rsidRPr="00A2798C" w:rsidRDefault="00306C33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432FA3F6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4069D713" w14:textId="712D5C6C" w:rsidR="00010C20" w:rsidRPr="00D87AA8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010C20">
              <w:rPr>
                <w:rFonts w:asciiTheme="minorHAnsi" w:hAnsiTheme="minorHAnsi"/>
                <w:sz w:val="22"/>
                <w:szCs w:val="22"/>
              </w:rPr>
              <w:t>и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10C20">
              <w:rPr>
                <w:rFonts w:asciiTheme="minorHAnsi" w:hAnsiTheme="minorHAnsi"/>
                <w:sz w:val="22"/>
                <w:szCs w:val="22"/>
              </w:rPr>
              <w:t xml:space="preserve">асистент, </w:t>
            </w:r>
            <w:proofErr w:type="spellStart"/>
            <w:r w:rsidR="007B3BBE"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 w:rsidR="007B3BB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="007B3BBE">
              <w:rPr>
                <w:rFonts w:asciiTheme="minorHAnsi" w:hAnsiTheme="minorHAnsi"/>
                <w:sz w:val="22"/>
                <w:szCs w:val="22"/>
              </w:rPr>
              <w:t>Гунченко</w:t>
            </w:r>
            <w:proofErr w:type="spellEnd"/>
            <w:r w:rsidR="007B3BBE">
              <w:rPr>
                <w:rFonts w:asciiTheme="minorHAnsi" w:hAnsiTheme="minorHAnsi"/>
                <w:sz w:val="22"/>
                <w:szCs w:val="22"/>
              </w:rPr>
              <w:t xml:space="preserve"> П.О.</w:t>
            </w:r>
            <w:r w:rsidR="00010C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2" w:history="1">
              <w:r w:rsidR="00010C20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pag</w:t>
              </w:r>
              <w:r w:rsidR="00010C20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010C20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xtf</w:t>
              </w:r>
              <w:r w:rsidR="00010C20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010C20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kpi</w:t>
              </w:r>
              <w:r w:rsidR="00010C20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010C20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14:paraId="6E786F42" w14:textId="1773D7EC" w:rsidR="004A6336" w:rsidRPr="005251A5" w:rsidRDefault="00010C20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8C6967">
              <w:rPr>
                <w:sz w:val="24"/>
                <w:szCs w:val="24"/>
              </w:rPr>
              <w:t xml:space="preserve">доц., доц., </w:t>
            </w:r>
            <w:proofErr w:type="spellStart"/>
            <w:r w:rsidRPr="008C6967">
              <w:rPr>
                <w:sz w:val="24"/>
                <w:szCs w:val="24"/>
              </w:rPr>
              <w:t>к.х.н</w:t>
            </w:r>
            <w:proofErr w:type="spellEnd"/>
            <w:r w:rsidRPr="008C6967">
              <w:rPr>
                <w:sz w:val="24"/>
                <w:szCs w:val="24"/>
              </w:rPr>
              <w:t xml:space="preserve">. </w:t>
            </w:r>
            <w:proofErr w:type="spellStart"/>
            <w:r w:rsidRPr="008C6967">
              <w:rPr>
                <w:sz w:val="24"/>
                <w:szCs w:val="24"/>
              </w:rPr>
              <w:t>Левандовський</w:t>
            </w:r>
            <w:proofErr w:type="spellEnd"/>
            <w:r w:rsidRPr="008C6967">
              <w:rPr>
                <w:sz w:val="24"/>
                <w:szCs w:val="24"/>
              </w:rPr>
              <w:t xml:space="preserve"> Ігор Анатолійович</w:t>
            </w:r>
            <w:r w:rsidRPr="008C6967">
              <w:rPr>
                <w:rFonts w:asciiTheme="minorHAnsi" w:hAnsiTheme="minorHAnsi"/>
                <w:color w:val="0070C0"/>
                <w:sz w:val="24"/>
                <w:szCs w:val="24"/>
              </w:rPr>
              <w:t xml:space="preserve"> </w:t>
            </w:r>
            <w:hyperlink r:id="rId13" w:history="1">
              <w:r w:rsidRPr="008C6967">
                <w:rPr>
                  <w:rStyle w:val="a5"/>
                  <w:rFonts w:asciiTheme="minorHAnsi" w:hAnsiTheme="minorHAnsi"/>
                  <w:sz w:val="24"/>
                  <w:szCs w:val="24"/>
                  <w:lang w:val="en-US"/>
                </w:rPr>
                <w:t>lia</w:t>
              </w:r>
              <w:r w:rsidRPr="00D87AA8">
                <w:rPr>
                  <w:rStyle w:val="a5"/>
                  <w:rFonts w:asciiTheme="minorHAnsi" w:hAnsiTheme="minorHAnsi"/>
                  <w:sz w:val="24"/>
                  <w:szCs w:val="24"/>
                </w:rPr>
                <w:t>@</w:t>
              </w:r>
              <w:r w:rsidRPr="008C6967">
                <w:rPr>
                  <w:rStyle w:val="a5"/>
                  <w:rFonts w:asciiTheme="minorHAnsi" w:hAnsiTheme="minorHAnsi"/>
                  <w:sz w:val="24"/>
                  <w:szCs w:val="24"/>
                  <w:lang w:val="en-US"/>
                </w:rPr>
                <w:t>xtf</w:t>
              </w:r>
              <w:r w:rsidRPr="00D87AA8">
                <w:rPr>
                  <w:rStyle w:val="a5"/>
                  <w:rFonts w:asciiTheme="minorHAnsi" w:hAnsiTheme="minorHAnsi"/>
                  <w:sz w:val="24"/>
                  <w:szCs w:val="24"/>
                </w:rPr>
                <w:t>.</w:t>
              </w:r>
              <w:r w:rsidRPr="008C6967">
                <w:rPr>
                  <w:rStyle w:val="a5"/>
                  <w:rFonts w:asciiTheme="minorHAnsi" w:hAnsiTheme="minorHAnsi"/>
                  <w:sz w:val="24"/>
                  <w:szCs w:val="24"/>
                  <w:lang w:val="en-US"/>
                </w:rPr>
                <w:t>kpi</w:t>
              </w:r>
              <w:r w:rsidRPr="00D87AA8">
                <w:rPr>
                  <w:rStyle w:val="a5"/>
                  <w:rFonts w:asciiTheme="minorHAnsi" w:hAnsiTheme="minorHAnsi"/>
                  <w:sz w:val="24"/>
                  <w:szCs w:val="24"/>
                </w:rPr>
                <w:t>.</w:t>
              </w:r>
              <w:proofErr w:type="spellStart"/>
              <w:r w:rsidRPr="008C6967">
                <w:rPr>
                  <w:rStyle w:val="a5"/>
                  <w:rFonts w:asciiTheme="minorHAnsi" w:hAnsiTheme="minorHAnsi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1D513C6D" w14:textId="4E6F9586" w:rsidR="004A6336" w:rsidRPr="005251A5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Практичні / Семінарські: </w:t>
            </w:r>
            <w:r w:rsidR="006D030A">
              <w:rPr>
                <w:rFonts w:asciiTheme="minorHAnsi" w:hAnsiTheme="minorHAnsi"/>
                <w:sz w:val="22"/>
                <w:szCs w:val="22"/>
              </w:rPr>
              <w:t xml:space="preserve">асистент,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 w:rsidR="006D030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Гунченко</w:t>
            </w:r>
            <w:proofErr w:type="spellEnd"/>
            <w:r w:rsidR="006D030A">
              <w:rPr>
                <w:rFonts w:asciiTheme="minorHAnsi" w:hAnsiTheme="minorHAnsi"/>
                <w:sz w:val="22"/>
                <w:szCs w:val="22"/>
              </w:rPr>
              <w:t xml:space="preserve"> П.О. </w:t>
            </w:r>
            <w:hyperlink r:id="rId14" w:history="1"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pag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xtf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kpi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14:paraId="68B6A859" w14:textId="3FFCEDEA" w:rsidR="006D030A" w:rsidRDefault="006D030A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Шамтота</w:t>
            </w:r>
            <w:proofErr w:type="spellEnd"/>
          </w:p>
          <w:p w14:paraId="65400891" w14:textId="25EA7F34" w:rsidR="006D030A" w:rsidRDefault="006D030A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Гайдай</w:t>
            </w:r>
          </w:p>
          <w:p w14:paraId="6412BC55" w14:textId="77777777" w:rsidR="004A6336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5"/>
                <w:rFonts w:asciiTheme="minorHAnsi" w:hAnsiTheme="minorHAnsi"/>
                <w:sz w:val="22"/>
                <w:szCs w:val="22"/>
                <w:lang w:val="en-US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Лабораторні: </w:t>
            </w:r>
            <w:r w:rsidR="006D030A">
              <w:rPr>
                <w:rFonts w:asciiTheme="minorHAnsi" w:hAnsiTheme="minorHAnsi"/>
                <w:sz w:val="22"/>
                <w:szCs w:val="22"/>
              </w:rPr>
              <w:t xml:space="preserve">асистент,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к.х.н</w:t>
            </w:r>
            <w:proofErr w:type="spellEnd"/>
            <w:r w:rsidR="006D030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="006D030A">
              <w:rPr>
                <w:rFonts w:asciiTheme="minorHAnsi" w:hAnsiTheme="minorHAnsi"/>
                <w:sz w:val="22"/>
                <w:szCs w:val="22"/>
              </w:rPr>
              <w:t>Гунченко</w:t>
            </w:r>
            <w:proofErr w:type="spellEnd"/>
            <w:r w:rsidR="006D030A">
              <w:rPr>
                <w:rFonts w:asciiTheme="minorHAnsi" w:hAnsiTheme="minorHAnsi"/>
                <w:sz w:val="22"/>
                <w:szCs w:val="22"/>
              </w:rPr>
              <w:t xml:space="preserve"> П.О. </w:t>
            </w:r>
            <w:hyperlink r:id="rId15" w:history="1"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pag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@</w:t>
              </w:r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xtf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kpi</w:t>
              </w:r>
              <w:r w:rsidR="006D030A" w:rsidRPr="00D87AA8">
                <w:rPr>
                  <w:rStyle w:val="a5"/>
                  <w:rFonts w:asciiTheme="minorHAnsi" w:hAnsiTheme="minorHAnsi"/>
                  <w:sz w:val="22"/>
                  <w:szCs w:val="22"/>
                </w:rPr>
                <w:t>.</w:t>
              </w:r>
              <w:proofErr w:type="spellStart"/>
              <w:r w:rsidR="006D030A" w:rsidRPr="006C6126">
                <w:rPr>
                  <w:rStyle w:val="a5"/>
                  <w:rFonts w:asciiTheme="minorHAnsi" w:hAnsiTheme="minorHAnsi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14:paraId="79BAB7F4" w14:textId="77777777" w:rsidR="006D030A" w:rsidRDefault="006D030A" w:rsidP="006D030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Шамтота</w:t>
            </w:r>
            <w:proofErr w:type="spellEnd"/>
          </w:p>
          <w:p w14:paraId="0B300E8B" w14:textId="77777777" w:rsidR="006D030A" w:rsidRDefault="006D030A" w:rsidP="006D030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Василькевич</w:t>
            </w:r>
          </w:p>
          <w:p w14:paraId="4DAAAA8F" w14:textId="77777777" w:rsidR="006D030A" w:rsidRDefault="006D030A" w:rsidP="006D030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Бутова</w:t>
            </w:r>
          </w:p>
          <w:p w14:paraId="5087E867" w14:textId="5F67E802" w:rsidR="006D030A" w:rsidRPr="006D030A" w:rsidRDefault="006D030A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Клімко</w:t>
            </w:r>
            <w:proofErr w:type="spellEnd"/>
          </w:p>
        </w:tc>
      </w:tr>
      <w:tr w:rsidR="004A6336" w:rsidRPr="005251A5" w14:paraId="27ECF56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ED9795" w14:textId="2E295DA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154FA719" w14:textId="045320D3" w:rsidR="008C6967" w:rsidRDefault="00B46241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hyperlink r:id="rId16" w:history="1">
              <w:r w:rsidR="008C6967" w:rsidRPr="006C6126">
                <w:rPr>
                  <w:rStyle w:val="a5"/>
                  <w:rFonts w:asciiTheme="minorHAnsi" w:hAnsiTheme="minorHAnsi"/>
                  <w:sz w:val="22"/>
                  <w:szCs w:val="22"/>
                </w:rPr>
                <w:t>https://classroom.google.com/c/MTQ4NTQ4NDg5OTg5?cjc=qhmbwas</w:t>
              </w:r>
            </w:hyperlink>
          </w:p>
          <w:p w14:paraId="6DB6E3BE" w14:textId="77777777" w:rsidR="008C6967" w:rsidRDefault="008C6967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</w:p>
          <w:p w14:paraId="5CDD1149" w14:textId="26293129" w:rsidR="007E3190" w:rsidRPr="005251A5" w:rsidRDefault="006F5C29" w:rsidP="006F5C29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Посилання на дистанційний ресурс (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Moodle</w:t>
            </w:r>
            <w:proofErr w:type="spellEnd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Google</w:t>
            </w:r>
            <w:proofErr w:type="spellEnd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6757B0">
              <w:rPr>
                <w:rFonts w:asciiTheme="minorHAnsi" w:hAnsiTheme="minorHAnsi"/>
                <w:color w:val="0070C0"/>
                <w:sz w:val="22"/>
                <w:szCs w:val="22"/>
              </w:rPr>
              <w:t>classroom</w:t>
            </w:r>
            <w:proofErr w:type="spellEnd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, тощо</w:t>
            </w:r>
            <w:r w:rsidR="007244E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14:paraId="488F9975" w14:textId="78917BE2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47FEEEF3" w14:textId="2D38F14A"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1A71ED61" w14:textId="77777777" w:rsidR="006A59DB" w:rsidRPr="00434908" w:rsidRDefault="006A59DB" w:rsidP="006A59DB">
      <w:pPr>
        <w:pStyle w:val="af1"/>
        <w:ind w:left="0" w:firstLine="567"/>
      </w:pPr>
      <w:r w:rsidRPr="00434908">
        <w:t xml:space="preserve">1.1. Мета </w:t>
      </w:r>
      <w:proofErr w:type="spellStart"/>
      <w:r w:rsidRPr="00434908">
        <w:t>навчальної</w:t>
      </w:r>
      <w:proofErr w:type="spellEnd"/>
      <w:r w:rsidRPr="00434908">
        <w:t xml:space="preserve"> </w:t>
      </w:r>
      <w:proofErr w:type="spellStart"/>
      <w:r w:rsidRPr="00434908">
        <w:t>дисципліни</w:t>
      </w:r>
      <w:proofErr w:type="spellEnd"/>
      <w:r w:rsidRPr="00434908">
        <w:t>.</w:t>
      </w:r>
    </w:p>
    <w:p w14:paraId="1FAC74D0" w14:textId="77777777" w:rsidR="006A59DB" w:rsidRPr="00434908" w:rsidRDefault="006A59DB" w:rsidP="006A59DB">
      <w:pPr>
        <w:autoSpaceDE w:val="0"/>
        <w:autoSpaceDN w:val="0"/>
        <w:adjustRightInd w:val="0"/>
        <w:jc w:val="both"/>
      </w:pPr>
      <w:r w:rsidRPr="00434908">
        <w:t xml:space="preserve">Метою навчальної дисципліни </w:t>
      </w:r>
      <w:r w:rsidRPr="00434908">
        <w:rPr>
          <w:i/>
        </w:rPr>
        <w:t>Органічна хімія</w:t>
      </w:r>
      <w:r w:rsidRPr="00434908">
        <w:t xml:space="preserve"> є формування у студентів </w:t>
      </w:r>
      <w:proofErr w:type="spellStart"/>
      <w:r w:rsidRPr="00434908">
        <w:t>здатностей</w:t>
      </w:r>
      <w:proofErr w:type="spellEnd"/>
      <w:r w:rsidRPr="00434908">
        <w:t>:</w:t>
      </w:r>
    </w:p>
    <w:p w14:paraId="360A097C" w14:textId="77777777" w:rsidR="006A59DB" w:rsidRPr="00D87AA8" w:rsidRDefault="006A59DB" w:rsidP="006A59DB">
      <w:pPr>
        <w:pStyle w:val="af1"/>
        <w:ind w:left="0"/>
        <w:jc w:val="both"/>
        <w:rPr>
          <w:lang w:val="uk-UA"/>
        </w:rPr>
      </w:pPr>
      <w:r w:rsidRPr="00D87AA8">
        <w:rPr>
          <w:lang w:val="uk-UA"/>
        </w:rPr>
        <w:t>- володіти методами спостереження, опису, ідентифікації, класифікації, об'єктів хімічної технології та продукції промисловості;</w:t>
      </w:r>
    </w:p>
    <w:p w14:paraId="3A1A9D2F" w14:textId="77777777"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засвоїти</w:t>
      </w:r>
      <w:proofErr w:type="spellEnd"/>
      <w:r w:rsidRPr="00434908">
        <w:t xml:space="preserve"> </w:t>
      </w:r>
      <w:proofErr w:type="spellStart"/>
      <w:r w:rsidRPr="00434908">
        <w:t>базові</w:t>
      </w:r>
      <w:proofErr w:type="spellEnd"/>
      <w:r w:rsidRPr="00434908">
        <w:t xml:space="preserve"> </w:t>
      </w:r>
      <w:proofErr w:type="spellStart"/>
      <w:r w:rsidRPr="00434908">
        <w:t>знання</w:t>
      </w:r>
      <w:proofErr w:type="spellEnd"/>
      <w:r w:rsidRPr="00434908">
        <w:t xml:space="preserve"> </w:t>
      </w:r>
      <w:proofErr w:type="spellStart"/>
      <w:r w:rsidRPr="00434908">
        <w:t>фундаментальних</w:t>
      </w:r>
      <w:proofErr w:type="spellEnd"/>
      <w:r w:rsidRPr="00434908">
        <w:t xml:space="preserve"> наук, в </w:t>
      </w:r>
      <w:proofErr w:type="spellStart"/>
      <w:r w:rsidRPr="00434908">
        <w:t>обсязі</w:t>
      </w:r>
      <w:proofErr w:type="spellEnd"/>
      <w:r w:rsidRPr="00434908">
        <w:t xml:space="preserve">, </w:t>
      </w:r>
      <w:proofErr w:type="spellStart"/>
      <w:r w:rsidRPr="00434908">
        <w:t>необхідному</w:t>
      </w:r>
      <w:proofErr w:type="spellEnd"/>
      <w:r w:rsidRPr="00434908">
        <w:t xml:space="preserve"> для </w:t>
      </w:r>
      <w:proofErr w:type="spellStart"/>
      <w:r w:rsidRPr="00434908">
        <w:t>освоєння</w:t>
      </w:r>
      <w:proofErr w:type="spellEnd"/>
      <w:r w:rsidRPr="00434908">
        <w:t xml:space="preserve"> </w:t>
      </w:r>
      <w:proofErr w:type="spellStart"/>
      <w:r w:rsidRPr="00434908">
        <w:t>загальнопрофесійних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>;</w:t>
      </w:r>
    </w:p>
    <w:p w14:paraId="2A0CE453" w14:textId="77777777" w:rsidR="006A59DB" w:rsidRPr="00434908" w:rsidRDefault="006A59DB" w:rsidP="006A59DB">
      <w:pPr>
        <w:pStyle w:val="af1"/>
        <w:ind w:left="0"/>
        <w:jc w:val="both"/>
      </w:pPr>
      <w:r w:rsidRPr="00434908">
        <w:lastRenderedPageBreak/>
        <w:t xml:space="preserve">- набути </w:t>
      </w:r>
      <w:proofErr w:type="spellStart"/>
      <w:r w:rsidRPr="00434908">
        <w:t>дослідницькі</w:t>
      </w:r>
      <w:proofErr w:type="spellEnd"/>
      <w:r w:rsidRPr="00434908">
        <w:t xml:space="preserve"> </w:t>
      </w:r>
      <w:proofErr w:type="spellStart"/>
      <w:r w:rsidRPr="00434908">
        <w:t>навички</w:t>
      </w:r>
      <w:proofErr w:type="spellEnd"/>
      <w:r w:rsidRPr="00434908">
        <w:t>.</w:t>
      </w:r>
    </w:p>
    <w:p w14:paraId="4BA00C3C" w14:textId="77777777"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знання</w:t>
      </w:r>
      <w:proofErr w:type="spellEnd"/>
      <w:r w:rsidRPr="00434908">
        <w:t xml:space="preserve">, </w:t>
      </w:r>
      <w:proofErr w:type="spellStart"/>
      <w:r w:rsidRPr="00434908">
        <w:t>уміння</w:t>
      </w:r>
      <w:proofErr w:type="spellEnd"/>
      <w:r w:rsidRPr="00434908">
        <w:t xml:space="preserve"> й </w:t>
      </w:r>
      <w:proofErr w:type="spellStart"/>
      <w:r w:rsidRPr="00434908">
        <w:t>навички</w:t>
      </w:r>
      <w:proofErr w:type="spellEnd"/>
      <w:r w:rsidRPr="00434908">
        <w:t xml:space="preserve"> в </w:t>
      </w:r>
      <w:proofErr w:type="spellStart"/>
      <w:r w:rsidRPr="00434908">
        <w:t>галузі</w:t>
      </w:r>
      <w:proofErr w:type="spellEnd"/>
      <w:r w:rsidRPr="00434908">
        <w:t xml:space="preserve"> </w:t>
      </w:r>
      <w:proofErr w:type="spellStart"/>
      <w:r w:rsidRPr="00434908">
        <w:t>фундаментальних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 xml:space="preserve"> для теоретичного </w:t>
      </w:r>
      <w:proofErr w:type="spellStart"/>
      <w:r w:rsidRPr="00434908">
        <w:t>освоєння</w:t>
      </w:r>
      <w:proofErr w:type="spellEnd"/>
      <w:r w:rsidRPr="00434908">
        <w:t xml:space="preserve"> </w:t>
      </w:r>
      <w:proofErr w:type="spellStart"/>
      <w:r w:rsidRPr="00434908">
        <w:t>загальнопрофесійних</w:t>
      </w:r>
      <w:proofErr w:type="spellEnd"/>
      <w:r w:rsidRPr="00434908">
        <w:t xml:space="preserve"> </w:t>
      </w:r>
      <w:proofErr w:type="spellStart"/>
      <w:r w:rsidRPr="00434908">
        <w:t>дисциплін</w:t>
      </w:r>
      <w:proofErr w:type="spellEnd"/>
      <w:r w:rsidRPr="00434908">
        <w:t xml:space="preserve"> і </w:t>
      </w:r>
      <w:proofErr w:type="spellStart"/>
      <w:r w:rsidRPr="00434908">
        <w:t>рішення</w:t>
      </w:r>
      <w:proofErr w:type="spellEnd"/>
      <w:r w:rsidRPr="00434908">
        <w:t xml:space="preserve"> </w:t>
      </w:r>
      <w:proofErr w:type="spellStart"/>
      <w:r w:rsidRPr="00434908">
        <w:t>практичних</w:t>
      </w:r>
      <w:proofErr w:type="spellEnd"/>
      <w:r w:rsidRPr="00434908">
        <w:t xml:space="preserve"> </w:t>
      </w:r>
      <w:proofErr w:type="spellStart"/>
      <w:r w:rsidRPr="00434908">
        <w:t>завдань</w:t>
      </w:r>
      <w:proofErr w:type="spellEnd"/>
      <w:r w:rsidRPr="00434908">
        <w:t xml:space="preserve">; </w:t>
      </w:r>
    </w:p>
    <w:p w14:paraId="56022998" w14:textId="77777777"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теоретичні</w:t>
      </w:r>
      <w:proofErr w:type="spellEnd"/>
      <w:r w:rsidRPr="00434908">
        <w:t xml:space="preserve"> </w:t>
      </w:r>
      <w:proofErr w:type="spellStart"/>
      <w:r w:rsidRPr="00434908">
        <w:t>положення</w:t>
      </w:r>
      <w:proofErr w:type="spellEnd"/>
      <w:r w:rsidRPr="00434908">
        <w:t xml:space="preserve"> </w:t>
      </w:r>
      <w:proofErr w:type="spellStart"/>
      <w:r w:rsidRPr="00434908">
        <w:t>органічної</w:t>
      </w:r>
      <w:proofErr w:type="spellEnd"/>
      <w:r w:rsidRPr="00434908">
        <w:t xml:space="preserve"> </w:t>
      </w:r>
      <w:proofErr w:type="spellStart"/>
      <w:r w:rsidRPr="00434908">
        <w:t>хімії</w:t>
      </w:r>
      <w:proofErr w:type="spellEnd"/>
      <w:r w:rsidRPr="00434908">
        <w:t xml:space="preserve"> з метою </w:t>
      </w:r>
      <w:proofErr w:type="spellStart"/>
      <w:r w:rsidRPr="00434908">
        <w:t>вирішення</w:t>
      </w:r>
      <w:proofErr w:type="spellEnd"/>
      <w:r w:rsidRPr="00434908">
        <w:t xml:space="preserve"> </w:t>
      </w:r>
      <w:proofErr w:type="spellStart"/>
      <w:r w:rsidRPr="00434908">
        <w:t>типових</w:t>
      </w:r>
      <w:proofErr w:type="spellEnd"/>
      <w:r w:rsidRPr="00434908">
        <w:t xml:space="preserve"> задач </w:t>
      </w:r>
      <w:proofErr w:type="spellStart"/>
      <w:r w:rsidRPr="00434908">
        <w:t>фізико-хімічних</w:t>
      </w:r>
      <w:proofErr w:type="spellEnd"/>
      <w:r w:rsidRPr="00434908">
        <w:t xml:space="preserve"> </w:t>
      </w:r>
      <w:proofErr w:type="spellStart"/>
      <w:r w:rsidRPr="00434908">
        <w:t>процесів</w:t>
      </w:r>
      <w:proofErr w:type="spellEnd"/>
      <w:r w:rsidRPr="00434908">
        <w:t xml:space="preserve"> </w:t>
      </w:r>
      <w:proofErr w:type="spellStart"/>
      <w:r w:rsidRPr="00434908">
        <w:t>хімічної</w:t>
      </w:r>
      <w:proofErr w:type="spellEnd"/>
      <w:r w:rsidRPr="00434908">
        <w:t xml:space="preserve"> </w:t>
      </w:r>
      <w:proofErr w:type="spellStart"/>
      <w:r w:rsidRPr="00434908">
        <w:t>технології</w:t>
      </w:r>
      <w:proofErr w:type="spellEnd"/>
    </w:p>
    <w:p w14:paraId="2C029738" w14:textId="77777777" w:rsidR="006A59DB" w:rsidRPr="00434908" w:rsidRDefault="006A59DB" w:rsidP="006A59DB">
      <w:pPr>
        <w:pStyle w:val="af1"/>
        <w:ind w:left="0"/>
        <w:jc w:val="both"/>
      </w:pPr>
      <w:r w:rsidRPr="00434908">
        <w:t xml:space="preserve">- </w:t>
      </w:r>
      <w:proofErr w:type="spellStart"/>
      <w:r w:rsidRPr="00434908">
        <w:t>використовувати</w:t>
      </w:r>
      <w:proofErr w:type="spellEnd"/>
      <w:r w:rsidRPr="00434908">
        <w:t xml:space="preserve"> </w:t>
      </w:r>
      <w:proofErr w:type="spellStart"/>
      <w:r w:rsidRPr="00434908">
        <w:t>положення</w:t>
      </w:r>
      <w:proofErr w:type="spellEnd"/>
      <w:r w:rsidRPr="00434908">
        <w:t xml:space="preserve"> </w:t>
      </w:r>
      <w:proofErr w:type="spellStart"/>
      <w:r w:rsidRPr="00434908">
        <w:t>органічної</w:t>
      </w:r>
      <w:proofErr w:type="spellEnd"/>
      <w:r w:rsidRPr="00434908">
        <w:t xml:space="preserve"> </w:t>
      </w:r>
      <w:proofErr w:type="spellStart"/>
      <w:r w:rsidRPr="00434908">
        <w:t>хімії</w:t>
      </w:r>
      <w:proofErr w:type="spellEnd"/>
      <w:r w:rsidRPr="00434908">
        <w:t xml:space="preserve"> з метою </w:t>
      </w:r>
      <w:proofErr w:type="spellStart"/>
      <w:r w:rsidRPr="00434908">
        <w:t>одержання</w:t>
      </w:r>
      <w:proofErr w:type="spellEnd"/>
      <w:r w:rsidRPr="00434908">
        <w:t xml:space="preserve"> </w:t>
      </w:r>
      <w:proofErr w:type="spellStart"/>
      <w:r w:rsidRPr="00434908">
        <w:t>даних</w:t>
      </w:r>
      <w:proofErr w:type="spellEnd"/>
      <w:r w:rsidRPr="00434908">
        <w:t xml:space="preserve"> для </w:t>
      </w:r>
      <w:proofErr w:type="spellStart"/>
      <w:r w:rsidRPr="00434908">
        <w:t>проектування</w:t>
      </w:r>
      <w:proofErr w:type="spellEnd"/>
      <w:r w:rsidRPr="00434908">
        <w:t xml:space="preserve"> </w:t>
      </w:r>
      <w:proofErr w:type="spellStart"/>
      <w:r w:rsidRPr="00434908">
        <w:t>хімічного</w:t>
      </w:r>
      <w:proofErr w:type="spellEnd"/>
      <w:r w:rsidRPr="00434908">
        <w:t xml:space="preserve"> </w:t>
      </w:r>
      <w:proofErr w:type="spellStart"/>
      <w:r w:rsidRPr="00434908">
        <w:t>обладнання</w:t>
      </w:r>
      <w:proofErr w:type="spellEnd"/>
      <w:r w:rsidRPr="00434908">
        <w:t>.</w:t>
      </w:r>
    </w:p>
    <w:p w14:paraId="7A700181" w14:textId="77777777" w:rsidR="006A59DB" w:rsidRPr="000107F1" w:rsidRDefault="006A59DB" w:rsidP="006A59DB">
      <w:pPr>
        <w:spacing w:before="120"/>
        <w:ind w:firstLine="567"/>
        <w:rPr>
          <w:sz w:val="24"/>
          <w:szCs w:val="24"/>
        </w:rPr>
      </w:pPr>
      <w:r w:rsidRPr="000107F1">
        <w:rPr>
          <w:sz w:val="24"/>
          <w:szCs w:val="24"/>
        </w:rPr>
        <w:t>1.2. Основні завдання навчальної дисципліни.</w:t>
      </w:r>
    </w:p>
    <w:p w14:paraId="35F69A9D" w14:textId="77777777" w:rsidR="006A59DB" w:rsidRPr="000107F1" w:rsidRDefault="006A59DB" w:rsidP="006A59DB">
      <w:pPr>
        <w:ind w:firstLine="567"/>
        <w:jc w:val="both"/>
        <w:rPr>
          <w:sz w:val="24"/>
          <w:szCs w:val="24"/>
        </w:rPr>
      </w:pPr>
      <w:r w:rsidRPr="000107F1">
        <w:rPr>
          <w:sz w:val="24"/>
          <w:szCs w:val="24"/>
        </w:rPr>
        <w:t>Згідно з вимогами освітньо-професійної програми студенти після засвоєння навчальної дисципліни мають продемонструвати такі результати навчання:</w:t>
      </w:r>
    </w:p>
    <w:p w14:paraId="5096507A" w14:textId="77777777" w:rsidR="006A59DB" w:rsidRPr="000107F1" w:rsidRDefault="006A59DB" w:rsidP="006A59DB">
      <w:pPr>
        <w:jc w:val="both"/>
        <w:rPr>
          <w:b/>
          <w:bCs/>
          <w:iCs/>
          <w:sz w:val="24"/>
          <w:szCs w:val="24"/>
        </w:rPr>
      </w:pPr>
      <w:r w:rsidRPr="000107F1">
        <w:rPr>
          <w:b/>
          <w:bCs/>
          <w:iCs/>
          <w:sz w:val="24"/>
          <w:szCs w:val="24"/>
        </w:rPr>
        <w:t>знання:</w:t>
      </w:r>
    </w:p>
    <w:p w14:paraId="035DC240" w14:textId="70CF7C7B"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</w:rPr>
        <w:t xml:space="preserve">Теорія хімічної будови і реакційної здатності органічних сполук. Аліфатичні вуглеводні. </w:t>
      </w:r>
      <w:proofErr w:type="spellStart"/>
      <w:r w:rsidRPr="000107F1">
        <w:rPr>
          <w:sz w:val="24"/>
          <w:szCs w:val="24"/>
        </w:rPr>
        <w:t>Аліциклічні</w:t>
      </w:r>
      <w:proofErr w:type="spellEnd"/>
      <w:r w:rsidRPr="000107F1">
        <w:rPr>
          <w:sz w:val="24"/>
          <w:szCs w:val="24"/>
        </w:rPr>
        <w:t xml:space="preserve"> та ароматичні вуглеводні. Галоген- та </w:t>
      </w:r>
      <w:proofErr w:type="spellStart"/>
      <w:r w:rsidRPr="000107F1">
        <w:rPr>
          <w:sz w:val="24"/>
          <w:szCs w:val="24"/>
        </w:rPr>
        <w:t>гідроксовмісні</w:t>
      </w:r>
      <w:proofErr w:type="spellEnd"/>
      <w:r w:rsidRPr="000107F1">
        <w:rPr>
          <w:sz w:val="24"/>
          <w:szCs w:val="24"/>
        </w:rPr>
        <w:t xml:space="preserve"> сполуки.</w:t>
      </w:r>
    </w:p>
    <w:p w14:paraId="3EF1D37D" w14:textId="77777777" w:rsidR="006A59DB" w:rsidRPr="000107F1" w:rsidRDefault="006A59DB" w:rsidP="006A59DB">
      <w:pPr>
        <w:spacing w:before="120"/>
        <w:jc w:val="both"/>
        <w:rPr>
          <w:sz w:val="24"/>
          <w:szCs w:val="24"/>
        </w:rPr>
      </w:pPr>
      <w:r w:rsidRPr="000107F1">
        <w:rPr>
          <w:b/>
          <w:bCs/>
          <w:iCs/>
          <w:sz w:val="24"/>
          <w:szCs w:val="24"/>
        </w:rPr>
        <w:t>уміння</w:t>
      </w:r>
      <w:r w:rsidRPr="000107F1">
        <w:rPr>
          <w:sz w:val="24"/>
          <w:szCs w:val="24"/>
        </w:rPr>
        <w:t>:</w:t>
      </w:r>
    </w:p>
    <w:p w14:paraId="04DAD161" w14:textId="098AC885"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</w:rPr>
        <w:t>Використовувати теоретичні положення органічної хімії з метою вирішення типових задач фізико-хімічних процесів хімічної технології. Використовувати положення органічної хімії з метою одержання даних для проектування хімічного обладнання. Планувати синтез органічних сполук. Виявляти зв’язки між класами органічних сполук та здійснювати перетворення між ними. Прогнозувати практичне використання органічних речовин.</w:t>
      </w:r>
    </w:p>
    <w:p w14:paraId="599F1B2D" w14:textId="77777777" w:rsidR="006A59DB" w:rsidRPr="000107F1" w:rsidRDefault="006A59DB" w:rsidP="006A59DB">
      <w:pPr>
        <w:spacing w:before="120"/>
        <w:jc w:val="both"/>
        <w:rPr>
          <w:b/>
          <w:sz w:val="24"/>
          <w:szCs w:val="24"/>
        </w:rPr>
      </w:pPr>
      <w:r w:rsidRPr="000107F1">
        <w:rPr>
          <w:b/>
          <w:sz w:val="24"/>
          <w:szCs w:val="24"/>
        </w:rPr>
        <w:t>досвід:</w:t>
      </w:r>
    </w:p>
    <w:p w14:paraId="47E27C3E" w14:textId="77777777" w:rsidR="006A59DB" w:rsidRPr="000107F1" w:rsidRDefault="006A59DB" w:rsidP="006A59DB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7F1">
        <w:rPr>
          <w:sz w:val="24"/>
          <w:szCs w:val="24"/>
          <w:u w:val="single"/>
        </w:rPr>
        <w:t>Проведення дослідів по виявленню хімічних властивостей органічних сполук.</w:t>
      </w:r>
    </w:p>
    <w:p w14:paraId="13E42E9C" w14:textId="77777777" w:rsidR="006A59DB" w:rsidRPr="000107F1" w:rsidRDefault="006A59DB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DA26C36" w14:textId="46574B9A" w:rsidR="004A6336" w:rsidRPr="004472C0" w:rsidRDefault="004A6336" w:rsidP="004A6336">
      <w:pPr>
        <w:pStyle w:val="1"/>
        <w:spacing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14:paraId="1C5EF7EB" w14:textId="4D4CEB4A" w:rsidR="00AF649B" w:rsidRPr="00434908" w:rsidRDefault="00AF649B" w:rsidP="00AF649B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</w:pPr>
      <w:r w:rsidRPr="00434908">
        <w:t xml:space="preserve">Навчальний матеріал дисципліни </w:t>
      </w:r>
      <w:r w:rsidRPr="00434908">
        <w:rPr>
          <w:i/>
        </w:rPr>
        <w:t>Органічна хімія</w:t>
      </w:r>
      <w:r w:rsidRPr="00434908">
        <w:t xml:space="preserve"> базується на знаннях, одержаних студентами при вивченні таких дисциплін, як </w:t>
      </w:r>
      <w:r w:rsidRPr="00434908">
        <w:rPr>
          <w:i/>
        </w:rPr>
        <w:t xml:space="preserve">Загальна та неорганічна хімія </w:t>
      </w:r>
      <w:r w:rsidRPr="00434908">
        <w:t xml:space="preserve">та </w:t>
      </w:r>
      <w:r w:rsidRPr="00434908">
        <w:rPr>
          <w:i/>
        </w:rPr>
        <w:t>Аналітична хімія</w:t>
      </w:r>
      <w:r w:rsidRPr="00434908">
        <w:t xml:space="preserve"> тощо. Знання і вміння, набуті студентами під час вивчення дисципліни, застосовуються у таких дисциплінах циклу природничо-наукової підготовки (нормативні дисципліни) як </w:t>
      </w:r>
      <w:r w:rsidRPr="00434908">
        <w:rPr>
          <w:i/>
        </w:rPr>
        <w:t>Фізична хімія</w:t>
      </w:r>
      <w:r w:rsidRPr="00434908">
        <w:t xml:space="preserve">, </w:t>
      </w:r>
      <w:r w:rsidRPr="00434908">
        <w:rPr>
          <w:i/>
        </w:rPr>
        <w:t>Загальна хімічна технологія</w:t>
      </w:r>
      <w:r w:rsidRPr="00434908">
        <w:t xml:space="preserve"> з циклу </w:t>
      </w:r>
      <w:proofErr w:type="spellStart"/>
      <w:r w:rsidRPr="00434908">
        <w:t>професійно</w:t>
      </w:r>
      <w:proofErr w:type="spellEnd"/>
      <w:r w:rsidRPr="00434908">
        <w:t xml:space="preserve">-практичної підготовки та циклу вибіркових навчальних дисциплін </w:t>
      </w:r>
      <w:r w:rsidRPr="00434908">
        <w:rPr>
          <w:i/>
        </w:rPr>
        <w:t>Хімія і фізика полімерів</w:t>
      </w:r>
      <w:r w:rsidRPr="00434908">
        <w:t>,</w:t>
      </w:r>
      <w:r w:rsidRPr="00434908">
        <w:rPr>
          <w:i/>
        </w:rPr>
        <w:t xml:space="preserve"> Теорія хімічних процесів органічного синтезу</w:t>
      </w:r>
      <w:r w:rsidRPr="00434908">
        <w:t xml:space="preserve">, </w:t>
      </w:r>
      <w:r w:rsidRPr="00434908">
        <w:rPr>
          <w:i/>
        </w:rPr>
        <w:t>Хімічна технологія органічних речовин</w:t>
      </w:r>
      <w:r w:rsidRPr="00434908">
        <w:t>, численних лабораторних практикумах та бакалаврському дипломному проекті.</w:t>
      </w:r>
    </w:p>
    <w:p w14:paraId="1DC90BF0" w14:textId="62E780A7" w:rsidR="00C147E0" w:rsidRPr="00A2798C" w:rsidRDefault="00C147E0" w:rsidP="00C147E0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75929446" w:rsidR="00AA6B23" w:rsidRPr="004472C0" w:rsidRDefault="00AA6B23" w:rsidP="00AA6B23">
      <w:pPr>
        <w:pStyle w:val="1"/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7B76E5F1" w14:textId="77777777" w:rsidR="00491B45" w:rsidRPr="00434908" w:rsidRDefault="00491B45" w:rsidP="00491B45">
      <w:pPr>
        <w:jc w:val="both"/>
      </w:pPr>
      <w:r w:rsidRPr="00B06E60">
        <w:rPr>
          <w:color w:val="002060"/>
        </w:rPr>
        <w:t>Кредитний модуль</w:t>
      </w:r>
      <w:r w:rsidRPr="00C337C4">
        <w:rPr>
          <w:color w:val="FF0000"/>
        </w:rPr>
        <w:t>.</w:t>
      </w:r>
      <w:r w:rsidRPr="00434908">
        <w:t xml:space="preserve"> Вуглеводні та їх </w:t>
      </w:r>
      <w:proofErr w:type="spellStart"/>
      <w:r w:rsidRPr="00434908">
        <w:t>галогено</w:t>
      </w:r>
      <w:proofErr w:type="spellEnd"/>
      <w:r w:rsidRPr="00434908">
        <w:t xml:space="preserve">- та кисневмісні </w:t>
      </w:r>
      <w:proofErr w:type="spellStart"/>
      <w:r w:rsidRPr="00434908">
        <w:t>монопохідні</w:t>
      </w:r>
      <w:proofErr w:type="spellEnd"/>
      <w:r w:rsidRPr="00434908">
        <w:t>.</w:t>
      </w:r>
    </w:p>
    <w:p w14:paraId="1B605B45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caps/>
        </w:rPr>
        <w:t>Т</w:t>
      </w:r>
      <w:r w:rsidRPr="00434908">
        <w:t xml:space="preserve">ема </w:t>
      </w:r>
      <w:r w:rsidRPr="00434908">
        <w:rPr>
          <w:caps/>
        </w:rPr>
        <w:t xml:space="preserve">1. </w:t>
      </w:r>
      <w:proofErr w:type="spellStart"/>
      <w:r w:rsidRPr="00434908">
        <w:rPr>
          <w:caps/>
          <w:lang w:val="ru-RU"/>
        </w:rPr>
        <w:t>В</w:t>
      </w:r>
      <w:r w:rsidRPr="00434908">
        <w:rPr>
          <w:lang w:val="ru-RU"/>
        </w:rPr>
        <w:t>ступ</w:t>
      </w:r>
      <w:proofErr w:type="spellEnd"/>
      <w:r w:rsidRPr="00434908">
        <w:rPr>
          <w:lang w:val="ru-RU"/>
        </w:rPr>
        <w:t xml:space="preserve"> </w:t>
      </w:r>
      <w:r w:rsidRPr="00434908">
        <w:t>до органічної хімії</w:t>
      </w:r>
      <w:r w:rsidRPr="00434908">
        <w:rPr>
          <w:bCs/>
        </w:rPr>
        <w:t>.</w:t>
      </w:r>
    </w:p>
    <w:p w14:paraId="5A9A1E56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2. </w:t>
      </w:r>
      <w:proofErr w:type="spellStart"/>
      <w:r w:rsidRPr="00434908">
        <w:rPr>
          <w:bCs/>
          <w:lang w:val="ru-RU"/>
        </w:rPr>
        <w:t>Насичені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алкани</w:t>
      </w:r>
      <w:proofErr w:type="spellEnd"/>
      <w:r w:rsidRPr="00434908">
        <w:rPr>
          <w:bCs/>
          <w:lang w:val="ru-RU"/>
        </w:rPr>
        <w:t xml:space="preserve"> та </w:t>
      </w:r>
      <w:proofErr w:type="spellStart"/>
      <w:r w:rsidRPr="00434908">
        <w:rPr>
          <w:bCs/>
          <w:lang w:val="ru-RU"/>
        </w:rPr>
        <w:t>циклоалкани</w:t>
      </w:r>
      <w:proofErr w:type="spellEnd"/>
      <w:r w:rsidRPr="00434908">
        <w:rPr>
          <w:bCs/>
          <w:lang w:val="ru-RU"/>
        </w:rPr>
        <w:t>).</w:t>
      </w:r>
    </w:p>
    <w:p w14:paraId="658AB2E4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3. </w:t>
      </w:r>
      <w:proofErr w:type="spellStart"/>
      <w:r w:rsidRPr="00434908">
        <w:rPr>
          <w:bCs/>
          <w:lang w:val="ru-RU"/>
        </w:rPr>
        <w:t>Галогенопохідні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насичених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вуглеводнів</w:t>
      </w:r>
      <w:proofErr w:type="spellEnd"/>
      <w:r w:rsidRPr="00434908">
        <w:rPr>
          <w:bCs/>
          <w:lang w:val="ru-RU"/>
        </w:rPr>
        <w:t>.</w:t>
      </w:r>
    </w:p>
    <w:p w14:paraId="14FDB304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4. </w:t>
      </w:r>
      <w:proofErr w:type="spellStart"/>
      <w:r w:rsidRPr="00434908">
        <w:rPr>
          <w:bCs/>
          <w:lang w:val="ru-RU"/>
        </w:rPr>
        <w:t>Ненасичені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алкени</w:t>
      </w:r>
      <w:proofErr w:type="spellEnd"/>
      <w:r w:rsidRPr="00434908">
        <w:rPr>
          <w:bCs/>
          <w:lang w:val="ru-RU"/>
        </w:rPr>
        <w:t>).</w:t>
      </w:r>
    </w:p>
    <w:p w14:paraId="63C9604A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434908">
        <w:rPr>
          <w:bCs/>
          <w:lang w:val="ru-RU"/>
        </w:rPr>
        <w:t xml:space="preserve">Тема 5. </w:t>
      </w:r>
      <w:proofErr w:type="spellStart"/>
      <w:r w:rsidRPr="00434908">
        <w:rPr>
          <w:bCs/>
          <w:lang w:val="ru-RU"/>
        </w:rPr>
        <w:t>Кисневмісні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монопохідні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вуглеводнів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спирти</w:t>
      </w:r>
      <w:proofErr w:type="spellEnd"/>
      <w:r w:rsidRPr="00434908">
        <w:rPr>
          <w:bCs/>
          <w:lang w:val="ru-RU"/>
        </w:rPr>
        <w:t xml:space="preserve"> та </w:t>
      </w:r>
      <w:proofErr w:type="spellStart"/>
      <w:r w:rsidRPr="00434908">
        <w:rPr>
          <w:bCs/>
          <w:lang w:val="ru-RU"/>
        </w:rPr>
        <w:t>етери</w:t>
      </w:r>
      <w:proofErr w:type="spellEnd"/>
      <w:r w:rsidRPr="00434908">
        <w:rPr>
          <w:bCs/>
          <w:lang w:val="ru-RU"/>
        </w:rPr>
        <w:t>).</w:t>
      </w:r>
    </w:p>
    <w:p w14:paraId="3F7FEDCB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  <w:lang w:val="ru-RU"/>
        </w:rPr>
      </w:pPr>
      <w:r w:rsidRPr="00434908">
        <w:rPr>
          <w:bCs/>
          <w:lang w:val="ru-RU"/>
        </w:rPr>
        <w:t xml:space="preserve">Тема 6. </w:t>
      </w:r>
      <w:proofErr w:type="spellStart"/>
      <w:r w:rsidRPr="00434908">
        <w:rPr>
          <w:bCs/>
          <w:lang w:val="ru-RU"/>
        </w:rPr>
        <w:t>Ненасичені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(</w:t>
      </w:r>
      <w:proofErr w:type="spellStart"/>
      <w:r w:rsidRPr="00434908">
        <w:rPr>
          <w:bCs/>
          <w:lang w:val="ru-RU"/>
        </w:rPr>
        <w:t>алкіни</w:t>
      </w:r>
      <w:proofErr w:type="spellEnd"/>
      <w:r w:rsidRPr="00434908">
        <w:rPr>
          <w:bCs/>
          <w:lang w:val="ru-RU"/>
        </w:rPr>
        <w:t xml:space="preserve"> та </w:t>
      </w:r>
      <w:proofErr w:type="spellStart"/>
      <w:r w:rsidRPr="00434908">
        <w:rPr>
          <w:bCs/>
          <w:lang w:val="ru-RU"/>
        </w:rPr>
        <w:t>дієни</w:t>
      </w:r>
      <w:proofErr w:type="spellEnd"/>
      <w:r w:rsidRPr="00434908">
        <w:rPr>
          <w:bCs/>
          <w:lang w:val="ru-RU"/>
        </w:rPr>
        <w:t>).</w:t>
      </w:r>
    </w:p>
    <w:p w14:paraId="29D268B4" w14:textId="77777777" w:rsidR="00491B45" w:rsidRPr="00434908" w:rsidRDefault="00491B45" w:rsidP="00491B45">
      <w:pPr>
        <w:tabs>
          <w:tab w:val="left" w:pos="9467"/>
        </w:tabs>
        <w:autoSpaceDE w:val="0"/>
        <w:autoSpaceDN w:val="0"/>
        <w:adjustRightInd w:val="0"/>
        <w:jc w:val="both"/>
        <w:rPr>
          <w:bCs/>
        </w:rPr>
      </w:pPr>
      <w:r w:rsidRPr="00434908">
        <w:rPr>
          <w:bCs/>
          <w:lang w:val="ru-RU"/>
        </w:rPr>
        <w:t xml:space="preserve">Тема 7. </w:t>
      </w:r>
      <w:proofErr w:type="spellStart"/>
      <w:r w:rsidRPr="00434908">
        <w:rPr>
          <w:bCs/>
          <w:lang w:val="ru-RU"/>
        </w:rPr>
        <w:t>Ароматичні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вуглеводні</w:t>
      </w:r>
      <w:proofErr w:type="spellEnd"/>
      <w:r w:rsidRPr="00434908">
        <w:rPr>
          <w:bCs/>
          <w:lang w:val="ru-RU"/>
        </w:rPr>
        <w:t xml:space="preserve"> та </w:t>
      </w:r>
      <w:proofErr w:type="spellStart"/>
      <w:r w:rsidRPr="00434908">
        <w:rPr>
          <w:bCs/>
          <w:lang w:val="ru-RU"/>
        </w:rPr>
        <w:t>їх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галогено</w:t>
      </w:r>
      <w:proofErr w:type="spellEnd"/>
      <w:r w:rsidRPr="00434908">
        <w:rPr>
          <w:bCs/>
          <w:lang w:val="ru-RU"/>
        </w:rPr>
        <w:t xml:space="preserve">- та </w:t>
      </w:r>
      <w:proofErr w:type="spellStart"/>
      <w:r w:rsidRPr="00434908">
        <w:rPr>
          <w:bCs/>
          <w:lang w:val="ru-RU"/>
        </w:rPr>
        <w:t>кисневмісні</w:t>
      </w:r>
      <w:proofErr w:type="spellEnd"/>
      <w:r w:rsidRPr="00434908">
        <w:rPr>
          <w:bCs/>
          <w:lang w:val="ru-RU"/>
        </w:rPr>
        <w:t xml:space="preserve"> </w:t>
      </w:r>
      <w:proofErr w:type="spellStart"/>
      <w:r w:rsidRPr="00434908">
        <w:rPr>
          <w:bCs/>
          <w:lang w:val="ru-RU"/>
        </w:rPr>
        <w:t>похідні</w:t>
      </w:r>
      <w:proofErr w:type="spellEnd"/>
      <w:r w:rsidRPr="00434908">
        <w:rPr>
          <w:bCs/>
          <w:lang w:val="ru-RU"/>
        </w:rPr>
        <w:t>.</w:t>
      </w:r>
    </w:p>
    <w:p w14:paraId="721533D9" w14:textId="77777777" w:rsidR="00C147E0" w:rsidRPr="00A2798C" w:rsidRDefault="00C147E0" w:rsidP="00AA6B2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A076904" w14:textId="6FC8CF6B" w:rsidR="008B16FE" w:rsidRDefault="008B16FE" w:rsidP="008B16FE">
      <w:pPr>
        <w:pStyle w:val="1"/>
      </w:pPr>
      <w:r w:rsidRPr="008B16FE">
        <w:t>Навчальні матеріали та ресурси</w:t>
      </w:r>
    </w:p>
    <w:p w14:paraId="05CA23A7" w14:textId="5AC601A6" w:rsidR="008B16FE" w:rsidRPr="000107F1" w:rsidRDefault="000107F1" w:rsidP="008B16FE">
      <w:pPr>
        <w:spacing w:after="120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0107F1">
        <w:rPr>
          <w:rFonts w:asciiTheme="minorHAnsi" w:hAnsiTheme="minorHAnsi"/>
          <w:b/>
          <w:bCs/>
          <w:i/>
          <w:color w:val="0070C0"/>
          <w:sz w:val="24"/>
          <w:szCs w:val="24"/>
        </w:rPr>
        <w:t>Базова:</w:t>
      </w:r>
    </w:p>
    <w:p w14:paraId="6574D1B5" w14:textId="77777777"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Ю. О.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Ластухін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>, С. А. Воронов. Органічна хімія. Підручник для вищих навчальних закладів. – Львів: Центр Європи, 2001.- 864 с.</w:t>
      </w:r>
    </w:p>
    <w:p w14:paraId="4D9E0ADC" w14:textId="77777777"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Чирва В.Я., Ярмолюк С.М.,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Толкачова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Н.В.,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Земляков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О.Є. Органічна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хімія:підручник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. – Львів: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БаК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>, 2009. – 996 с.</w:t>
      </w:r>
    </w:p>
    <w:p w14:paraId="4313684C" w14:textId="77777777" w:rsidR="00491B45" w:rsidRPr="00434908" w:rsidRDefault="00491B45" w:rsidP="007350B6">
      <w:pPr>
        <w:pStyle w:val="12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 xml:space="preserve">Домбровський А.В.,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Найдан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В.М. Органічна хімія. К.: Вища школа, 1992, - 504 с.</w:t>
      </w:r>
    </w:p>
    <w:p w14:paraId="5A95054C" w14:textId="77777777"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Юровская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М.А.,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Куркин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А.В. Основі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органической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. М.: БИНОМ.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Лаборатория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знаний, 2012. – 236 с.</w:t>
      </w:r>
    </w:p>
    <w:p w14:paraId="21F91EB6" w14:textId="77777777" w:rsidR="00491B45" w:rsidRPr="00434908" w:rsidRDefault="00491B45" w:rsidP="007350B6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D1BE762" w14:textId="77777777" w:rsidR="00491B45" w:rsidRPr="00434908" w:rsidRDefault="00491B45" w:rsidP="007350B6">
      <w:pPr>
        <w:jc w:val="center"/>
      </w:pPr>
      <w:r w:rsidRPr="00434908">
        <w:t>Збірники задач з органічної хімії:</w:t>
      </w:r>
    </w:p>
    <w:p w14:paraId="62888E70" w14:textId="2E3AA8D3"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34908">
        <w:rPr>
          <w:rFonts w:ascii="Times New Roman" w:hAnsi="Times New Roman"/>
          <w:sz w:val="24"/>
          <w:szCs w:val="24"/>
          <w:lang w:val="uk-UA"/>
        </w:rPr>
        <w:t>Органічна хімія в прикладах і задачах (за ред.. Юрченка О.Г.), К. Вища школа, 1993, - 190 с.</w:t>
      </w:r>
    </w:p>
    <w:p w14:paraId="2BCD57FF" w14:textId="77777777" w:rsidR="00491B45" w:rsidRPr="00434908" w:rsidRDefault="00491B45" w:rsidP="007350B6">
      <w:pPr>
        <w:pStyle w:val="12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Веселовская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Т.К.,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Мачинская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И.В.,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Пржиягловская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Н.М.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Вопросы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задачи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органической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. М.: </w:t>
      </w:r>
      <w:proofErr w:type="spellStart"/>
      <w:r w:rsidRPr="00434908">
        <w:rPr>
          <w:rFonts w:ascii="Times New Roman" w:hAnsi="Times New Roman"/>
          <w:sz w:val="24"/>
          <w:szCs w:val="24"/>
          <w:lang w:val="uk-UA"/>
        </w:rPr>
        <w:t>Высшая</w:t>
      </w:r>
      <w:proofErr w:type="spellEnd"/>
      <w:r w:rsidRPr="00434908">
        <w:rPr>
          <w:rFonts w:ascii="Times New Roman" w:hAnsi="Times New Roman"/>
          <w:sz w:val="24"/>
          <w:szCs w:val="24"/>
          <w:lang w:val="uk-UA"/>
        </w:rPr>
        <w:t xml:space="preserve"> школа, 1988, - 255 с.</w:t>
      </w:r>
    </w:p>
    <w:p w14:paraId="15B373FA" w14:textId="7B8552F4" w:rsidR="00491B45" w:rsidRDefault="000107F1" w:rsidP="007350B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Допоміжна</w:t>
      </w:r>
    </w:p>
    <w:p w14:paraId="6BDA83D7" w14:textId="77777777" w:rsidR="007350B6" w:rsidRPr="007350B6" w:rsidRDefault="007350B6" w:rsidP="007350B6">
      <w:pPr>
        <w:shd w:val="clear" w:color="auto" w:fill="FFFFFF"/>
        <w:jc w:val="center"/>
        <w:rPr>
          <w:b/>
          <w:bCs/>
          <w:spacing w:val="-6"/>
          <w:sz w:val="24"/>
          <w:szCs w:val="24"/>
        </w:rPr>
      </w:pPr>
      <w:r w:rsidRPr="007350B6">
        <w:rPr>
          <w:b/>
          <w:bCs/>
          <w:spacing w:val="-6"/>
          <w:sz w:val="24"/>
          <w:szCs w:val="24"/>
        </w:rPr>
        <w:t>Підручники</w:t>
      </w:r>
    </w:p>
    <w:p w14:paraId="3900ACC4" w14:textId="770527B2"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Травень В. Ф.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для </w:t>
      </w:r>
      <w:proofErr w:type="spellStart"/>
      <w:r w:rsidRPr="007350B6">
        <w:rPr>
          <w:rFonts w:eastAsia="Calibri"/>
          <w:sz w:val="24"/>
          <w:szCs w:val="24"/>
        </w:rPr>
        <w:t>вузов</w:t>
      </w:r>
      <w:proofErr w:type="spellEnd"/>
      <w:r w:rsidRPr="007350B6">
        <w:rPr>
          <w:rFonts w:eastAsia="Calibri"/>
          <w:sz w:val="24"/>
          <w:szCs w:val="24"/>
        </w:rPr>
        <w:t xml:space="preserve">: в 3-х т.-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2013.</w:t>
      </w:r>
    </w:p>
    <w:p w14:paraId="0428F117" w14:textId="77777777"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proofErr w:type="spellStart"/>
      <w:r w:rsidRPr="007350B6">
        <w:rPr>
          <w:rFonts w:eastAsia="Calibri"/>
          <w:sz w:val="24"/>
          <w:szCs w:val="24"/>
        </w:rPr>
        <w:t>Реутов</w:t>
      </w:r>
      <w:proofErr w:type="spellEnd"/>
      <w:r w:rsidRPr="007350B6">
        <w:rPr>
          <w:rFonts w:eastAsia="Calibri"/>
          <w:sz w:val="24"/>
          <w:szCs w:val="24"/>
        </w:rPr>
        <w:t xml:space="preserve"> О.А., </w:t>
      </w:r>
      <w:proofErr w:type="spellStart"/>
      <w:r w:rsidRPr="007350B6">
        <w:rPr>
          <w:rFonts w:eastAsia="Calibri"/>
          <w:sz w:val="24"/>
          <w:szCs w:val="24"/>
        </w:rPr>
        <w:t>Курц</w:t>
      </w:r>
      <w:proofErr w:type="spellEnd"/>
      <w:r w:rsidRPr="007350B6">
        <w:rPr>
          <w:rFonts w:eastAsia="Calibri"/>
          <w:sz w:val="24"/>
          <w:szCs w:val="24"/>
        </w:rPr>
        <w:t xml:space="preserve"> А.Л., </w:t>
      </w:r>
      <w:proofErr w:type="spellStart"/>
      <w:r w:rsidRPr="007350B6">
        <w:rPr>
          <w:rFonts w:eastAsia="Calibri"/>
          <w:sz w:val="24"/>
          <w:szCs w:val="24"/>
        </w:rPr>
        <w:t>Бутин</w:t>
      </w:r>
      <w:proofErr w:type="spellEnd"/>
      <w:r w:rsidRPr="007350B6">
        <w:rPr>
          <w:rFonts w:eastAsia="Calibri"/>
          <w:sz w:val="24"/>
          <w:szCs w:val="24"/>
        </w:rPr>
        <w:t xml:space="preserve"> К.П.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в 4-х т.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2010</w:t>
      </w:r>
      <w:r>
        <w:rPr>
          <w:rFonts w:eastAsia="Calibri"/>
          <w:sz w:val="24"/>
          <w:szCs w:val="24"/>
          <w:lang w:val="en-US"/>
        </w:rPr>
        <w:t>.</w:t>
      </w:r>
    </w:p>
    <w:p w14:paraId="52AEB50C" w14:textId="3A30FB64" w:rsidR="007350B6" w:rsidRPr="007350B6" w:rsidRDefault="007350B6" w:rsidP="007350B6">
      <w:pPr>
        <w:pStyle w:val="a0"/>
        <w:numPr>
          <w:ilvl w:val="0"/>
          <w:numId w:val="15"/>
        </w:numPr>
        <w:ind w:left="0" w:firstLine="0"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9 Березин Б.Д., Березин Д.Б.,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для </w:t>
      </w:r>
      <w:proofErr w:type="spellStart"/>
      <w:r w:rsidRPr="007350B6">
        <w:rPr>
          <w:rFonts w:eastAsia="Calibri"/>
          <w:sz w:val="24"/>
          <w:szCs w:val="24"/>
        </w:rPr>
        <w:t>бакалавров</w:t>
      </w:r>
      <w:proofErr w:type="spellEnd"/>
      <w:r w:rsidRPr="007350B6">
        <w:rPr>
          <w:rFonts w:eastAsia="Calibri"/>
          <w:sz w:val="24"/>
          <w:szCs w:val="24"/>
        </w:rPr>
        <w:t xml:space="preserve">. М. </w:t>
      </w:r>
      <w:proofErr w:type="spellStart"/>
      <w:r w:rsidRPr="007350B6">
        <w:rPr>
          <w:rFonts w:eastAsia="Calibri"/>
          <w:sz w:val="24"/>
          <w:szCs w:val="24"/>
        </w:rPr>
        <w:t>Издательство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Юрайт</w:t>
      </w:r>
      <w:proofErr w:type="spellEnd"/>
      <w:r w:rsidRPr="007350B6">
        <w:rPr>
          <w:rFonts w:eastAsia="Calibri"/>
          <w:sz w:val="24"/>
          <w:szCs w:val="24"/>
        </w:rPr>
        <w:t>, 2012.-768 с.</w:t>
      </w:r>
    </w:p>
    <w:p w14:paraId="13646674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10. </w:t>
      </w:r>
      <w:proofErr w:type="spellStart"/>
      <w:r w:rsidRPr="007350B6">
        <w:rPr>
          <w:rFonts w:eastAsia="Calibri"/>
          <w:sz w:val="24"/>
          <w:szCs w:val="24"/>
        </w:rPr>
        <w:t>Боровлев</w:t>
      </w:r>
      <w:proofErr w:type="spellEnd"/>
      <w:r w:rsidRPr="007350B6">
        <w:rPr>
          <w:rFonts w:eastAsia="Calibri"/>
          <w:sz w:val="24"/>
          <w:szCs w:val="24"/>
        </w:rPr>
        <w:t xml:space="preserve"> И.В.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термины</w:t>
      </w:r>
      <w:proofErr w:type="spellEnd"/>
      <w:r w:rsidRPr="007350B6">
        <w:rPr>
          <w:rFonts w:eastAsia="Calibri"/>
          <w:sz w:val="24"/>
          <w:szCs w:val="24"/>
        </w:rPr>
        <w:t xml:space="preserve"> и основне </w:t>
      </w:r>
      <w:proofErr w:type="spellStart"/>
      <w:r w:rsidRPr="007350B6">
        <w:rPr>
          <w:rFonts w:eastAsia="Calibri"/>
          <w:sz w:val="24"/>
          <w:szCs w:val="24"/>
        </w:rPr>
        <w:t>реакции</w:t>
      </w:r>
      <w:proofErr w:type="spellEnd"/>
      <w:r w:rsidRPr="007350B6">
        <w:rPr>
          <w:rFonts w:eastAsia="Calibri"/>
          <w:sz w:val="24"/>
          <w:szCs w:val="24"/>
        </w:rPr>
        <w:t xml:space="preserve">.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2010. – 359 с.</w:t>
      </w:r>
    </w:p>
    <w:p w14:paraId="0DBB227F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11. А. </w:t>
      </w:r>
      <w:proofErr w:type="spellStart"/>
      <w:r w:rsidRPr="007350B6">
        <w:rPr>
          <w:rFonts w:eastAsia="Calibri"/>
          <w:sz w:val="24"/>
          <w:szCs w:val="24"/>
        </w:rPr>
        <w:t>Терней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Современная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>. В 2-х т. М. «Мир», 1981.</w:t>
      </w:r>
    </w:p>
    <w:p w14:paraId="5F271802" w14:textId="77777777" w:rsidR="007350B6" w:rsidRPr="00774C18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12. </w:t>
      </w:r>
      <w:proofErr w:type="spellStart"/>
      <w:r w:rsidRPr="007350B6">
        <w:rPr>
          <w:rFonts w:eastAsia="Calibri"/>
          <w:sz w:val="24"/>
          <w:szCs w:val="24"/>
        </w:rPr>
        <w:t>Дж</w:t>
      </w:r>
      <w:proofErr w:type="spellEnd"/>
      <w:r w:rsidRPr="007350B6">
        <w:rPr>
          <w:rFonts w:eastAsia="Calibri"/>
          <w:sz w:val="24"/>
          <w:szCs w:val="24"/>
        </w:rPr>
        <w:t xml:space="preserve">. Робертс, М. </w:t>
      </w:r>
      <w:proofErr w:type="spellStart"/>
      <w:r w:rsidRPr="007350B6">
        <w:rPr>
          <w:rFonts w:eastAsia="Calibri"/>
          <w:sz w:val="24"/>
          <w:szCs w:val="24"/>
        </w:rPr>
        <w:t>Касерио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Основы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 xml:space="preserve">. В 2-х т. М. «Мир», 1978.Р. </w:t>
      </w:r>
      <w:proofErr w:type="spellStart"/>
      <w:r w:rsidRPr="007350B6">
        <w:rPr>
          <w:rFonts w:eastAsia="Calibri"/>
          <w:sz w:val="24"/>
          <w:szCs w:val="24"/>
        </w:rPr>
        <w:t>Моррисон</w:t>
      </w:r>
      <w:proofErr w:type="spellEnd"/>
      <w:r w:rsidRPr="007350B6">
        <w:rPr>
          <w:rFonts w:eastAsia="Calibri"/>
          <w:sz w:val="24"/>
          <w:szCs w:val="24"/>
        </w:rPr>
        <w:t xml:space="preserve">, Р. </w:t>
      </w:r>
      <w:proofErr w:type="spellStart"/>
      <w:r w:rsidRPr="007350B6">
        <w:rPr>
          <w:rFonts w:eastAsia="Calibri"/>
          <w:sz w:val="24"/>
          <w:szCs w:val="24"/>
        </w:rPr>
        <w:t>Бойд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>. М. «Мир», 1974. – 1132 с.</w:t>
      </w:r>
    </w:p>
    <w:p w14:paraId="79D0F591" w14:textId="77777777" w:rsidR="007350B6" w:rsidRPr="007350B6" w:rsidRDefault="007350B6" w:rsidP="007350B6">
      <w:pPr>
        <w:jc w:val="center"/>
        <w:rPr>
          <w:b/>
          <w:sz w:val="24"/>
          <w:szCs w:val="24"/>
        </w:rPr>
      </w:pPr>
      <w:r w:rsidRPr="007350B6">
        <w:rPr>
          <w:b/>
          <w:sz w:val="24"/>
          <w:szCs w:val="24"/>
        </w:rPr>
        <w:t>Збірники задач з органічної хімії</w:t>
      </w:r>
    </w:p>
    <w:p w14:paraId="6069AAA5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13. </w:t>
      </w:r>
      <w:proofErr w:type="spellStart"/>
      <w:r w:rsidRPr="007350B6">
        <w:rPr>
          <w:rFonts w:eastAsia="Calibri"/>
          <w:sz w:val="24"/>
          <w:szCs w:val="24"/>
        </w:rPr>
        <w:t>Літковець</w:t>
      </w:r>
      <w:proofErr w:type="spellEnd"/>
      <w:r w:rsidRPr="007350B6">
        <w:rPr>
          <w:rFonts w:eastAsia="Calibri"/>
          <w:sz w:val="24"/>
          <w:szCs w:val="24"/>
        </w:rPr>
        <w:t xml:space="preserve"> О.К., Воронов С.А. Органічна хімія: навчальний посібник. – Львів: Видавництво Національного університету «Львівська політехніка», 2001. – 200 с.</w:t>
      </w:r>
    </w:p>
    <w:p w14:paraId="50C4563B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14. </w:t>
      </w:r>
      <w:proofErr w:type="spellStart"/>
      <w:r w:rsidRPr="007350B6">
        <w:rPr>
          <w:rFonts w:eastAsia="Calibri"/>
          <w:sz w:val="24"/>
          <w:szCs w:val="24"/>
        </w:rPr>
        <w:t>Органическая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химия</w:t>
      </w:r>
      <w:proofErr w:type="spellEnd"/>
      <w:r w:rsidRPr="007350B6">
        <w:rPr>
          <w:rFonts w:eastAsia="Calibri"/>
          <w:sz w:val="24"/>
          <w:szCs w:val="24"/>
        </w:rPr>
        <w:t xml:space="preserve">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по об щему курсу с </w:t>
      </w:r>
      <w:proofErr w:type="spellStart"/>
      <w:r w:rsidRPr="007350B6">
        <w:rPr>
          <w:rFonts w:eastAsia="Calibri"/>
          <w:sz w:val="24"/>
          <w:szCs w:val="24"/>
        </w:rPr>
        <w:t>решениями</w:t>
      </w:r>
      <w:proofErr w:type="spellEnd"/>
      <w:r w:rsidRPr="007350B6">
        <w:rPr>
          <w:rFonts w:eastAsia="Calibri"/>
          <w:sz w:val="24"/>
          <w:szCs w:val="24"/>
        </w:rPr>
        <w:t xml:space="preserve">: </w:t>
      </w:r>
      <w:proofErr w:type="spellStart"/>
      <w:r w:rsidRPr="007350B6">
        <w:rPr>
          <w:rFonts w:eastAsia="Calibri"/>
          <w:sz w:val="24"/>
          <w:szCs w:val="24"/>
        </w:rPr>
        <w:t>учебное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пособие</w:t>
      </w:r>
      <w:proofErr w:type="spellEnd"/>
      <w:r w:rsidRPr="007350B6">
        <w:rPr>
          <w:rFonts w:eastAsia="Calibri"/>
          <w:sz w:val="24"/>
          <w:szCs w:val="24"/>
        </w:rPr>
        <w:t xml:space="preserve"> в 2-х ч. под. ред. Академіка РАН Н.С. </w:t>
      </w:r>
      <w:proofErr w:type="spellStart"/>
      <w:r w:rsidRPr="007350B6">
        <w:rPr>
          <w:rFonts w:eastAsia="Calibri"/>
          <w:sz w:val="24"/>
          <w:szCs w:val="24"/>
        </w:rPr>
        <w:t>Зефирова</w:t>
      </w:r>
      <w:proofErr w:type="spellEnd"/>
      <w:r w:rsidRPr="007350B6">
        <w:rPr>
          <w:rFonts w:eastAsia="Calibri"/>
          <w:sz w:val="24"/>
          <w:szCs w:val="24"/>
        </w:rPr>
        <w:t xml:space="preserve">. 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2012.</w:t>
      </w:r>
    </w:p>
    <w:p w14:paraId="172CEA8E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</w:rPr>
      </w:pPr>
      <w:r w:rsidRPr="007350B6">
        <w:rPr>
          <w:rFonts w:eastAsia="Calibri"/>
          <w:sz w:val="24"/>
          <w:szCs w:val="24"/>
        </w:rPr>
        <w:t xml:space="preserve">15.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по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 xml:space="preserve"> с </w:t>
      </w:r>
      <w:proofErr w:type="spellStart"/>
      <w:r w:rsidRPr="007350B6">
        <w:rPr>
          <w:rFonts w:eastAsia="Calibri"/>
          <w:sz w:val="24"/>
          <w:szCs w:val="24"/>
        </w:rPr>
        <w:t>решениями</w:t>
      </w:r>
      <w:proofErr w:type="spellEnd"/>
      <w:r w:rsidRPr="007350B6">
        <w:rPr>
          <w:rFonts w:eastAsia="Calibri"/>
          <w:sz w:val="24"/>
          <w:szCs w:val="24"/>
        </w:rPr>
        <w:t xml:space="preserve">. - М.: БИНОМ. </w:t>
      </w:r>
      <w:proofErr w:type="spellStart"/>
      <w:r w:rsidRPr="007350B6">
        <w:rPr>
          <w:rFonts w:eastAsia="Calibri"/>
          <w:sz w:val="24"/>
          <w:szCs w:val="24"/>
        </w:rPr>
        <w:t>Лаборатория</w:t>
      </w:r>
      <w:proofErr w:type="spellEnd"/>
      <w:r w:rsidRPr="007350B6">
        <w:rPr>
          <w:rFonts w:eastAsia="Calibri"/>
          <w:sz w:val="24"/>
          <w:szCs w:val="24"/>
        </w:rPr>
        <w:t xml:space="preserve"> знаний, 2011. – 350 с.</w:t>
      </w:r>
    </w:p>
    <w:p w14:paraId="312F0A40" w14:textId="77777777" w:rsidR="007350B6" w:rsidRPr="007350B6" w:rsidRDefault="007350B6" w:rsidP="007350B6">
      <w:pPr>
        <w:contextualSpacing/>
        <w:jc w:val="both"/>
        <w:rPr>
          <w:rFonts w:eastAsia="Calibri"/>
          <w:sz w:val="24"/>
          <w:szCs w:val="24"/>
          <w:lang w:val="ru-RU"/>
        </w:rPr>
      </w:pPr>
      <w:r w:rsidRPr="007350B6">
        <w:rPr>
          <w:rFonts w:eastAsia="Calibri"/>
          <w:sz w:val="24"/>
          <w:szCs w:val="24"/>
        </w:rPr>
        <w:t xml:space="preserve">16. </w:t>
      </w:r>
      <w:proofErr w:type="spellStart"/>
      <w:r w:rsidRPr="007350B6">
        <w:rPr>
          <w:rFonts w:eastAsia="Calibri"/>
          <w:sz w:val="24"/>
          <w:szCs w:val="24"/>
        </w:rPr>
        <w:t>Разин</w:t>
      </w:r>
      <w:proofErr w:type="spellEnd"/>
      <w:r w:rsidRPr="007350B6">
        <w:rPr>
          <w:rFonts w:eastAsia="Calibri"/>
          <w:sz w:val="24"/>
          <w:szCs w:val="24"/>
        </w:rPr>
        <w:t xml:space="preserve"> В.В., </w:t>
      </w:r>
      <w:proofErr w:type="spellStart"/>
      <w:r w:rsidRPr="007350B6">
        <w:rPr>
          <w:rFonts w:eastAsia="Calibri"/>
          <w:sz w:val="24"/>
          <w:szCs w:val="24"/>
        </w:rPr>
        <w:t>Костиков</w:t>
      </w:r>
      <w:proofErr w:type="spellEnd"/>
      <w:r w:rsidRPr="007350B6">
        <w:rPr>
          <w:rFonts w:eastAsia="Calibri"/>
          <w:sz w:val="24"/>
          <w:szCs w:val="24"/>
        </w:rPr>
        <w:t xml:space="preserve"> Р.Р. </w:t>
      </w:r>
      <w:proofErr w:type="spellStart"/>
      <w:r w:rsidRPr="007350B6">
        <w:rPr>
          <w:rFonts w:eastAsia="Calibri"/>
          <w:sz w:val="24"/>
          <w:szCs w:val="24"/>
        </w:rPr>
        <w:t>Задачи</w:t>
      </w:r>
      <w:proofErr w:type="spellEnd"/>
      <w:r w:rsidRPr="007350B6">
        <w:rPr>
          <w:rFonts w:eastAsia="Calibri"/>
          <w:sz w:val="24"/>
          <w:szCs w:val="24"/>
        </w:rPr>
        <w:t xml:space="preserve"> и </w:t>
      </w:r>
      <w:proofErr w:type="spellStart"/>
      <w:r w:rsidRPr="007350B6">
        <w:rPr>
          <w:rFonts w:eastAsia="Calibri"/>
          <w:sz w:val="24"/>
          <w:szCs w:val="24"/>
        </w:rPr>
        <w:t>упражнения</w:t>
      </w:r>
      <w:proofErr w:type="spellEnd"/>
      <w:r w:rsidRPr="007350B6">
        <w:rPr>
          <w:rFonts w:eastAsia="Calibri"/>
          <w:sz w:val="24"/>
          <w:szCs w:val="24"/>
        </w:rPr>
        <w:t xml:space="preserve"> по </w:t>
      </w:r>
      <w:proofErr w:type="spellStart"/>
      <w:r w:rsidRPr="007350B6">
        <w:rPr>
          <w:rFonts w:eastAsia="Calibri"/>
          <w:sz w:val="24"/>
          <w:szCs w:val="24"/>
        </w:rPr>
        <w:t>органической</w:t>
      </w:r>
      <w:proofErr w:type="spellEnd"/>
      <w:r w:rsidRPr="007350B6">
        <w:rPr>
          <w:rFonts w:eastAsia="Calibri"/>
          <w:sz w:val="24"/>
          <w:szCs w:val="24"/>
        </w:rPr>
        <w:t xml:space="preserve"> </w:t>
      </w:r>
      <w:proofErr w:type="spellStart"/>
      <w:r w:rsidRPr="007350B6">
        <w:rPr>
          <w:rFonts w:eastAsia="Calibri"/>
          <w:sz w:val="24"/>
          <w:szCs w:val="24"/>
        </w:rPr>
        <w:t>химии</w:t>
      </w:r>
      <w:proofErr w:type="spellEnd"/>
      <w:r w:rsidRPr="007350B6">
        <w:rPr>
          <w:rFonts w:eastAsia="Calibri"/>
          <w:sz w:val="24"/>
          <w:szCs w:val="24"/>
        </w:rPr>
        <w:t>. – СПб.: ХИМИЗДАТ, 2009. – 336 с.</w:t>
      </w:r>
    </w:p>
    <w:p w14:paraId="44CC475D" w14:textId="77777777" w:rsidR="007350B6" w:rsidRDefault="007350B6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21779BF" w14:textId="77777777" w:rsidR="00491B45" w:rsidRPr="0023533A" w:rsidRDefault="00491B45" w:rsidP="008B16FE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66E57C2A"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0520132F" w14:textId="296F28D9" w:rsidR="007350B6" w:rsidRDefault="007350B6" w:rsidP="007350B6">
      <w:pPr>
        <w:spacing w:after="120" w:line="240" w:lineRule="auto"/>
        <w:ind w:firstLine="397"/>
        <w:jc w:val="both"/>
        <w:rPr>
          <w:rFonts w:ascii="Calibri" w:hAnsi="Calibri"/>
          <w:i/>
          <w:color w:val="0070C0"/>
          <w:sz w:val="24"/>
          <w:szCs w:val="24"/>
        </w:rPr>
      </w:pPr>
      <w:r w:rsidRPr="00555A8B">
        <w:rPr>
          <w:rFonts w:ascii="Calibri" w:hAnsi="Calibr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="Calibri" w:hAnsi="Calibri"/>
          <w:i/>
          <w:color w:val="0070C0"/>
          <w:sz w:val="24"/>
          <w:szCs w:val="24"/>
        </w:rPr>
        <w:t>ься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паралельно з виконанням студентами робіт </w:t>
      </w:r>
      <w:r>
        <w:rPr>
          <w:rFonts w:ascii="Calibri" w:hAnsi="Calibri"/>
          <w:i/>
          <w:color w:val="0070C0"/>
          <w:sz w:val="24"/>
          <w:szCs w:val="24"/>
        </w:rPr>
        <w:t>лаборато</w:t>
      </w:r>
      <w:r w:rsidRPr="00555A8B">
        <w:rPr>
          <w:rFonts w:ascii="Calibri" w:hAnsi="Calibri"/>
          <w:i/>
          <w:color w:val="0070C0"/>
          <w:sz w:val="24"/>
          <w:szCs w:val="24"/>
        </w:rPr>
        <w:t>рного практикуму та розглядом ними питань, що виносяться на самостійну роботу. При читан</w:t>
      </w:r>
      <w:r>
        <w:rPr>
          <w:rFonts w:ascii="Calibri" w:hAnsi="Calibri"/>
          <w:i/>
          <w:color w:val="0070C0"/>
          <w:sz w:val="24"/>
          <w:szCs w:val="24"/>
        </w:rPr>
        <w:t>н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і лекцій </w:t>
      </w:r>
      <w:r w:rsidRPr="008C25B3">
        <w:rPr>
          <w:rFonts w:ascii="Calibri" w:hAnsi="Calibri"/>
          <w:i/>
          <w:color w:val="0070C0"/>
          <w:sz w:val="24"/>
          <w:szCs w:val="24"/>
        </w:rPr>
        <w:t>застосовуються засоб</w:t>
      </w:r>
      <w:r>
        <w:rPr>
          <w:rFonts w:ascii="Calibri" w:hAnsi="Calibri"/>
          <w:i/>
          <w:color w:val="0070C0"/>
          <w:sz w:val="24"/>
          <w:szCs w:val="24"/>
        </w:rPr>
        <w:t>и</w:t>
      </w:r>
      <w:r w:rsidRPr="008C25B3">
        <w:rPr>
          <w:rFonts w:ascii="Calibri" w:hAnsi="Calibri"/>
          <w:i/>
          <w:color w:val="0070C0"/>
          <w:sz w:val="24"/>
          <w:szCs w:val="24"/>
        </w:rPr>
        <w:t xml:space="preserve"> для </w:t>
      </w:r>
      <w:r>
        <w:rPr>
          <w:rFonts w:ascii="Calibri" w:hAnsi="Calibri"/>
          <w:i/>
          <w:color w:val="0070C0"/>
          <w:sz w:val="24"/>
          <w:szCs w:val="24"/>
        </w:rPr>
        <w:t xml:space="preserve">відео конференцій 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Zoom</w:t>
      </w:r>
      <w:r>
        <w:rPr>
          <w:rFonts w:ascii="Calibri" w:hAnsi="Calibri"/>
          <w:i/>
          <w:color w:val="0070C0"/>
          <w:sz w:val="24"/>
          <w:szCs w:val="24"/>
        </w:rPr>
        <w:t xml:space="preserve"> та </w:t>
      </w:r>
      <w:r w:rsidRPr="008C25B3">
        <w:rPr>
          <w:rFonts w:ascii="Calibri" w:hAnsi="Calibri"/>
          <w:i/>
          <w:color w:val="0070C0"/>
          <w:sz w:val="24"/>
          <w:szCs w:val="24"/>
        </w:rPr>
        <w:t>ілюстративний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матеріал у вигляді </w:t>
      </w:r>
      <w:r>
        <w:rPr>
          <w:rFonts w:ascii="Calibri" w:hAnsi="Calibri"/>
          <w:i/>
          <w:color w:val="0070C0"/>
          <w:sz w:val="24"/>
          <w:szCs w:val="24"/>
        </w:rPr>
        <w:t xml:space="preserve">презентацій, які розміщені на платформі </w:t>
      </w:r>
      <w:proofErr w:type="spellStart"/>
      <w:r w:rsidRPr="00555A8B">
        <w:rPr>
          <w:rFonts w:ascii="Calibri" w:hAnsi="Calibri"/>
          <w:i/>
          <w:color w:val="0070C0"/>
          <w:sz w:val="24"/>
          <w:szCs w:val="24"/>
        </w:rPr>
        <w:t>Sikorsky-distance</w:t>
      </w:r>
      <w:proofErr w:type="spellEnd"/>
      <w:r w:rsidRPr="00555A8B">
        <w:rPr>
          <w:rFonts w:ascii="Calibri" w:hAnsi="Calibri"/>
          <w:i/>
          <w:color w:val="0070C0"/>
          <w:sz w:val="24"/>
          <w:szCs w:val="24"/>
        </w:rPr>
        <w:t>.</w:t>
      </w:r>
      <w:r>
        <w:rPr>
          <w:rFonts w:ascii="Calibri" w:hAnsi="Calibr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="Calibri" w:hAnsi="Calibri"/>
          <w:i/>
          <w:color w:val="0070C0"/>
          <w:sz w:val="24"/>
          <w:szCs w:val="24"/>
        </w:rPr>
        <w:t>овтор</w:t>
      </w:r>
      <w:r>
        <w:rPr>
          <w:rFonts w:ascii="Calibri" w:hAnsi="Calibri"/>
          <w:i/>
          <w:color w:val="0070C0"/>
          <w:sz w:val="24"/>
          <w:szCs w:val="24"/>
        </w:rPr>
        <w:t>ити</w:t>
      </w:r>
      <w:r w:rsidRPr="00555A8B">
        <w:rPr>
          <w:rFonts w:ascii="Calibri" w:hAnsi="Calibri"/>
          <w:i/>
          <w:color w:val="0070C0"/>
          <w:sz w:val="24"/>
          <w:szCs w:val="24"/>
        </w:rPr>
        <w:t xml:space="preserve"> матеріал</w:t>
      </w:r>
      <w:r>
        <w:rPr>
          <w:rFonts w:ascii="Calibri" w:hAnsi="Calibr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="Calibri" w:hAnsi="Calibri"/>
          <w:i/>
          <w:color w:val="0070C0"/>
          <w:sz w:val="24"/>
          <w:szCs w:val="24"/>
        </w:rPr>
        <w:t>.</w:t>
      </w:r>
    </w:p>
    <w:p w14:paraId="4517FFFE" w14:textId="1F29334C" w:rsidR="000D4B2E" w:rsidRPr="00AE03E1" w:rsidRDefault="000D4B2E" w:rsidP="000D4B2E">
      <w:pPr>
        <w:keepNext/>
        <w:spacing w:before="360" w:after="120"/>
        <w:jc w:val="center"/>
        <w:rPr>
          <w:b/>
          <w:bCs/>
          <w:sz w:val="24"/>
          <w:szCs w:val="24"/>
        </w:rPr>
      </w:pPr>
      <w:r w:rsidRPr="00AE03E1">
        <w:rPr>
          <w:b/>
          <w:bCs/>
          <w:sz w:val="24"/>
          <w:szCs w:val="24"/>
        </w:rPr>
        <w:lastRenderedPageBreak/>
        <w:t>1. Лекційні заняття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</w:tblGrid>
      <w:tr w:rsidR="000D4B2E" w:rsidRPr="00AE03E1" w14:paraId="35FFB43C" w14:textId="77777777" w:rsidTr="00F812C9">
        <w:tc>
          <w:tcPr>
            <w:tcW w:w="709" w:type="dxa"/>
            <w:shd w:val="clear" w:color="auto" w:fill="auto"/>
          </w:tcPr>
          <w:p w14:paraId="44C4889E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№</w:t>
            </w:r>
          </w:p>
          <w:p w14:paraId="42B9EAF7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з/п</w:t>
            </w:r>
          </w:p>
        </w:tc>
        <w:tc>
          <w:tcPr>
            <w:tcW w:w="8647" w:type="dxa"/>
            <w:shd w:val="clear" w:color="auto" w:fill="auto"/>
          </w:tcPr>
          <w:p w14:paraId="7177F03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Назва теми лекції та перелік основних питань</w:t>
            </w:r>
          </w:p>
          <w:p w14:paraId="2146D901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:rsidR="000D4B2E" w:rsidRPr="00AE03E1" w14:paraId="695B874F" w14:textId="77777777" w:rsidTr="00F812C9">
        <w:tc>
          <w:tcPr>
            <w:tcW w:w="709" w:type="dxa"/>
            <w:shd w:val="clear" w:color="auto" w:fill="auto"/>
          </w:tcPr>
          <w:p w14:paraId="2DB2367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28E056D0" w14:textId="77777777" w:rsidR="000D4B2E" w:rsidRPr="00AE03E1" w:rsidRDefault="000D4B2E" w:rsidP="00F812C9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Вступ. Що таке органічна хімія. Атом вуглецю та його особливості. Електронна конфігурація. Гібридизація атомів вуглецю. Типи зв’язків, які утворює атом вуглецю. Зв’язки вуглець-вуглець, вуглець-водень та вуглець-</w:t>
            </w:r>
            <w:proofErr w:type="spellStart"/>
            <w:r w:rsidRPr="00AE03E1">
              <w:rPr>
                <w:sz w:val="24"/>
                <w:szCs w:val="24"/>
              </w:rPr>
              <w:t>гетероатом</w:t>
            </w:r>
            <w:proofErr w:type="spellEnd"/>
            <w:r w:rsidRPr="00AE03E1">
              <w:rPr>
                <w:sz w:val="24"/>
                <w:szCs w:val="24"/>
              </w:rPr>
              <w:t xml:space="preserve">. Функціональні групи. Основні класи органічних сполук. </w:t>
            </w:r>
          </w:p>
          <w:p w14:paraId="416F2C66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E03E1">
              <w:rPr>
                <w:sz w:val="24"/>
                <w:szCs w:val="24"/>
                <w:lang w:val="ru-RU"/>
              </w:rPr>
              <w:t>Літ</w:t>
            </w:r>
            <w:proofErr w:type="spellEnd"/>
            <w:r w:rsidRPr="00AE03E1">
              <w:rPr>
                <w:sz w:val="24"/>
                <w:szCs w:val="24"/>
                <w:lang w:val="ru-RU"/>
              </w:rPr>
              <w:t>.: 15-24, 27-70, 190-199 [1].</w:t>
            </w:r>
          </w:p>
          <w:p w14:paraId="61071FCB" w14:textId="77777777" w:rsidR="000D4B2E" w:rsidRPr="00AE03E1" w:rsidRDefault="000D4B2E" w:rsidP="00F812C9">
            <w:pPr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Основні параметри ковалентного зв’язку. Літ.: 28-31, 57-67.[1].</w:t>
            </w:r>
          </w:p>
        </w:tc>
      </w:tr>
      <w:tr w:rsidR="000D4B2E" w:rsidRPr="00AE03E1" w14:paraId="3C911E76" w14:textId="77777777" w:rsidTr="00F812C9">
        <w:tc>
          <w:tcPr>
            <w:tcW w:w="709" w:type="dxa"/>
            <w:shd w:val="clear" w:color="auto" w:fill="auto"/>
          </w:tcPr>
          <w:p w14:paraId="7762D65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5C68082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Алкани. Особливості вуглецевого скелету молекул алканів: лінійні, розгалужені, циклічні, </w:t>
            </w:r>
            <w:proofErr w:type="spellStart"/>
            <w:r w:rsidRPr="00AE03E1">
              <w:rPr>
                <w:sz w:val="24"/>
                <w:szCs w:val="24"/>
              </w:rPr>
              <w:t>спіро</w:t>
            </w:r>
            <w:proofErr w:type="spellEnd"/>
            <w:r w:rsidRPr="00AE03E1">
              <w:rPr>
                <w:sz w:val="24"/>
                <w:szCs w:val="24"/>
              </w:rPr>
              <w:t xml:space="preserve">-, </w:t>
            </w:r>
            <w:proofErr w:type="spellStart"/>
            <w:r w:rsidRPr="00AE03E1">
              <w:rPr>
                <w:sz w:val="24"/>
                <w:szCs w:val="24"/>
              </w:rPr>
              <w:t>бі</w:t>
            </w:r>
            <w:proofErr w:type="spellEnd"/>
            <w:r w:rsidRPr="00AE03E1">
              <w:rPr>
                <w:sz w:val="24"/>
                <w:szCs w:val="24"/>
              </w:rPr>
              <w:t xml:space="preserve">- (містковий атом вуглецю), </w:t>
            </w:r>
            <w:proofErr w:type="spellStart"/>
            <w:r w:rsidRPr="00AE03E1">
              <w:rPr>
                <w:sz w:val="24"/>
                <w:szCs w:val="24"/>
              </w:rPr>
              <w:t>поліциклічні</w:t>
            </w:r>
            <w:proofErr w:type="spellEnd"/>
            <w:r w:rsidRPr="00AE03E1">
              <w:rPr>
                <w:sz w:val="24"/>
                <w:szCs w:val="24"/>
              </w:rPr>
              <w:t xml:space="preserve"> та каркасні структури. Типи атомів вуглецю: первинні, вторинні третинні та четвертинні. С–Н зв’язок і його характеристики. Фрагменти вуглеводневих ланцюгів. Вуглеводневі радикали. Найважливіші радикали С1-С5. Структурні ізомери. Вступ до номенклатури органічних сполук. Короткий історичний огляд. Номенклатура ІЮПАК. Ациклічні сполуки. Циклічні сполуки: </w:t>
            </w:r>
            <w:proofErr w:type="spellStart"/>
            <w:r w:rsidRPr="00AE03E1">
              <w:rPr>
                <w:sz w:val="24"/>
                <w:szCs w:val="24"/>
              </w:rPr>
              <w:t>моно</w:t>
            </w:r>
            <w:proofErr w:type="spellEnd"/>
            <w:r w:rsidRPr="00AE03E1">
              <w:rPr>
                <w:sz w:val="24"/>
                <w:szCs w:val="24"/>
              </w:rPr>
              <w:t xml:space="preserve"> циклічні, </w:t>
            </w:r>
            <w:proofErr w:type="spellStart"/>
            <w:r w:rsidRPr="00AE03E1">
              <w:rPr>
                <w:sz w:val="24"/>
                <w:szCs w:val="24"/>
              </w:rPr>
              <w:t>спірани</w:t>
            </w:r>
            <w:proofErr w:type="spellEnd"/>
            <w:r w:rsidRPr="00AE03E1">
              <w:rPr>
                <w:sz w:val="24"/>
                <w:szCs w:val="24"/>
              </w:rPr>
              <w:t xml:space="preserve">, </w:t>
            </w:r>
            <w:proofErr w:type="spellStart"/>
            <w:r w:rsidRPr="00AE03E1">
              <w:rPr>
                <w:sz w:val="24"/>
                <w:szCs w:val="24"/>
              </w:rPr>
              <w:t>біциклічні</w:t>
            </w:r>
            <w:proofErr w:type="spellEnd"/>
            <w:r w:rsidRPr="00AE03E1">
              <w:rPr>
                <w:sz w:val="24"/>
                <w:szCs w:val="24"/>
              </w:rPr>
              <w:t xml:space="preserve">. </w:t>
            </w:r>
          </w:p>
          <w:p w14:paraId="4B3CC315" w14:textId="77777777" w:rsidR="000D4B2E" w:rsidRPr="00D87AA8" w:rsidRDefault="000D4B2E" w:rsidP="00F812C9">
            <w:pPr>
              <w:jc w:val="both"/>
              <w:rPr>
                <w:sz w:val="24"/>
                <w:szCs w:val="24"/>
              </w:rPr>
            </w:pPr>
            <w:r w:rsidRPr="00D87AA8">
              <w:rPr>
                <w:sz w:val="24"/>
                <w:szCs w:val="24"/>
              </w:rPr>
              <w:t>Літ.: 92-93, 203-208 [1].</w:t>
            </w:r>
          </w:p>
          <w:p w14:paraId="7514DDE2" w14:textId="77777777" w:rsidR="000D4B2E" w:rsidRPr="00AE03E1" w:rsidRDefault="000D4B2E" w:rsidP="00F812C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>СРС: Радикально-функціональна номенклатура алканів. Літ.: 192-199[1].</w:t>
            </w:r>
          </w:p>
        </w:tc>
      </w:tr>
      <w:tr w:rsidR="000D4B2E" w:rsidRPr="00AE03E1" w14:paraId="264AEF8C" w14:textId="77777777" w:rsidTr="00F812C9">
        <w:tc>
          <w:tcPr>
            <w:tcW w:w="709" w:type="dxa"/>
            <w:shd w:val="clear" w:color="auto" w:fill="auto"/>
          </w:tcPr>
          <w:p w14:paraId="264A7C5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12910FE4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Динаміка вуглецевого скелету: ациклічні системи. Обертання навколо С–С зв’язку. Конформації та </w:t>
            </w:r>
            <w:proofErr w:type="spellStart"/>
            <w:r w:rsidRPr="00AE03E1">
              <w:rPr>
                <w:sz w:val="24"/>
                <w:szCs w:val="24"/>
              </w:rPr>
              <w:t>конформери</w:t>
            </w:r>
            <w:proofErr w:type="spellEnd"/>
            <w:r w:rsidRPr="00AE03E1">
              <w:rPr>
                <w:sz w:val="24"/>
                <w:szCs w:val="24"/>
              </w:rPr>
              <w:t xml:space="preserve">. Конформації етану та бутану. Енергетичний профіль процесу обертання. Бар’єр обертання. </w:t>
            </w:r>
          </w:p>
          <w:p w14:paraId="621B6216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Динаміка вуглецевого скелету: циклічні системи. Загальна класифікація циклів. Напруження циклів. Конформації циклів. Циклопропан, циклобутан, циклопентан, циклогексан. Циклогексан та його конфірмаційна поведінка.</w:t>
            </w:r>
          </w:p>
          <w:p w14:paraId="4F8ED20A" w14:textId="77777777" w:rsidR="000D4B2E" w:rsidRPr="00AE03E1" w:rsidRDefault="000D4B2E" w:rsidP="00F812C9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124-127 [1].</w:t>
            </w:r>
          </w:p>
          <w:p w14:paraId="351CA0A0" w14:textId="77777777" w:rsidR="000D4B2E" w:rsidRPr="00AE03E1" w:rsidRDefault="000D4B2E" w:rsidP="00F812C9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</w:t>
            </w:r>
            <w:proofErr w:type="spellStart"/>
            <w:r w:rsidRPr="00AE03E1">
              <w:rPr>
                <w:sz w:val="24"/>
                <w:szCs w:val="24"/>
              </w:rPr>
              <w:t>Конформаційна</w:t>
            </w:r>
            <w:proofErr w:type="spellEnd"/>
            <w:r w:rsidRPr="00AE03E1">
              <w:rPr>
                <w:sz w:val="24"/>
                <w:szCs w:val="24"/>
              </w:rPr>
              <w:t xml:space="preserve"> поведінка </w:t>
            </w:r>
            <w:proofErr w:type="spellStart"/>
            <w:r w:rsidRPr="00AE03E1">
              <w:rPr>
                <w:sz w:val="24"/>
                <w:szCs w:val="24"/>
              </w:rPr>
              <w:t>макроциклів</w:t>
            </w:r>
            <w:proofErr w:type="spellEnd"/>
            <w:r w:rsidRPr="00AE03E1">
              <w:rPr>
                <w:sz w:val="24"/>
                <w:szCs w:val="24"/>
              </w:rPr>
              <w:t>. Літ.: 576.[1].</w:t>
            </w:r>
          </w:p>
        </w:tc>
      </w:tr>
      <w:tr w:rsidR="000D4B2E" w:rsidRPr="00AE03E1" w14:paraId="3539C932" w14:textId="77777777" w:rsidTr="00F812C9">
        <w:tc>
          <w:tcPr>
            <w:tcW w:w="709" w:type="dxa"/>
            <w:shd w:val="clear" w:color="auto" w:fill="auto"/>
          </w:tcPr>
          <w:p w14:paraId="23D48409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2ADA0D43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Природні джерела алканів. Фізичні властивості алканів. Термохімічні властивості алканів. Горіння. Алкани та </w:t>
            </w:r>
            <w:proofErr w:type="spellStart"/>
            <w:r w:rsidRPr="00AE03E1">
              <w:rPr>
                <w:sz w:val="24"/>
                <w:szCs w:val="24"/>
              </w:rPr>
              <w:t>циклоалкани</w:t>
            </w:r>
            <w:proofErr w:type="spellEnd"/>
            <w:r w:rsidRPr="00AE03E1">
              <w:rPr>
                <w:sz w:val="24"/>
                <w:szCs w:val="24"/>
              </w:rPr>
              <w:t xml:space="preserve"> як паливо. Метан і його промислові перетворення. Термічні та каталітичні промислові процеси, пов’язані з трансформацією вуглецевого скелету: піроліз та крекінг, загальні характеристики.</w:t>
            </w:r>
          </w:p>
          <w:p w14:paraId="0A3B7B77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25-26, 209, 212-213, 224, 228 [1].</w:t>
            </w:r>
          </w:p>
          <w:p w14:paraId="26FC3995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 xml:space="preserve">СРС: Продукти, які одержують із </w:t>
            </w:r>
            <w:proofErr w:type="spellStart"/>
            <w:r w:rsidRPr="00AE03E1">
              <w:rPr>
                <w:sz w:val="24"/>
                <w:szCs w:val="24"/>
              </w:rPr>
              <w:t>синез</w:t>
            </w:r>
            <w:proofErr w:type="spellEnd"/>
            <w:r w:rsidRPr="00AE03E1">
              <w:rPr>
                <w:sz w:val="24"/>
                <w:szCs w:val="24"/>
              </w:rPr>
              <w:t>-газу. Літ.: 209-210[1].</w:t>
            </w:r>
          </w:p>
        </w:tc>
      </w:tr>
      <w:tr w:rsidR="000D4B2E" w:rsidRPr="00AE03E1" w14:paraId="0DD97D56" w14:textId="77777777" w:rsidTr="00F812C9">
        <w:tc>
          <w:tcPr>
            <w:tcW w:w="709" w:type="dxa"/>
            <w:shd w:val="clear" w:color="auto" w:fill="auto"/>
          </w:tcPr>
          <w:p w14:paraId="04E84242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5D428F34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Піроліз алканів. </w:t>
            </w:r>
            <w:proofErr w:type="spellStart"/>
            <w:r w:rsidRPr="00AE03E1">
              <w:rPr>
                <w:sz w:val="24"/>
                <w:szCs w:val="24"/>
              </w:rPr>
              <w:t>Гомолітичний</w:t>
            </w:r>
            <w:proofErr w:type="spellEnd"/>
            <w:r w:rsidRPr="00AE03E1">
              <w:rPr>
                <w:sz w:val="24"/>
                <w:szCs w:val="24"/>
              </w:rPr>
              <w:t xml:space="preserve"> розрив зв’язку. Вільні радикали. Стабільність первинних, вторинних та третинних радикалів. Основні реакції вільних радикалів. Поняття про </w:t>
            </w:r>
            <w:proofErr w:type="spellStart"/>
            <w:r w:rsidRPr="00AE03E1">
              <w:rPr>
                <w:sz w:val="24"/>
                <w:szCs w:val="24"/>
              </w:rPr>
              <w:t>інтермедіати</w:t>
            </w:r>
            <w:proofErr w:type="spellEnd"/>
            <w:r w:rsidRPr="00AE03E1">
              <w:rPr>
                <w:sz w:val="24"/>
                <w:szCs w:val="24"/>
              </w:rPr>
              <w:t xml:space="preserve"> та механізм реакції.</w:t>
            </w:r>
          </w:p>
          <w:p w14:paraId="5D7CA4B1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Крекінг алканів. Термічний та каталітичний крекінг. Каталізатори крекінгу. Кислоти та основи Льюїса. </w:t>
            </w:r>
            <w:proofErr w:type="spellStart"/>
            <w:r w:rsidRPr="00AE03E1">
              <w:rPr>
                <w:sz w:val="24"/>
                <w:szCs w:val="24"/>
              </w:rPr>
              <w:t>Гетеролітичний</w:t>
            </w:r>
            <w:proofErr w:type="spellEnd"/>
            <w:r w:rsidRPr="00AE03E1">
              <w:rPr>
                <w:sz w:val="24"/>
                <w:szCs w:val="24"/>
              </w:rPr>
              <w:t xml:space="preserve"> розрив зв’язку. Карбокатіони. Структура та стабільність </w:t>
            </w:r>
            <w:proofErr w:type="spellStart"/>
            <w:r w:rsidRPr="00AE03E1">
              <w:rPr>
                <w:sz w:val="24"/>
                <w:szCs w:val="24"/>
              </w:rPr>
              <w:t>карбокатіонів</w:t>
            </w:r>
            <w:proofErr w:type="spellEnd"/>
            <w:r w:rsidRPr="00AE03E1">
              <w:rPr>
                <w:sz w:val="24"/>
                <w:szCs w:val="24"/>
              </w:rPr>
              <w:t xml:space="preserve">. Стабільність первинного, вторинного та третинного </w:t>
            </w:r>
            <w:proofErr w:type="spellStart"/>
            <w:r w:rsidRPr="00AE03E1">
              <w:rPr>
                <w:sz w:val="24"/>
                <w:szCs w:val="24"/>
              </w:rPr>
              <w:t>карбокатіонів</w:t>
            </w:r>
            <w:proofErr w:type="spellEnd"/>
            <w:r w:rsidRPr="00AE03E1">
              <w:rPr>
                <w:sz w:val="24"/>
                <w:szCs w:val="24"/>
              </w:rPr>
              <w:t xml:space="preserve">. Реакції </w:t>
            </w:r>
            <w:proofErr w:type="spellStart"/>
            <w:r w:rsidRPr="00AE03E1">
              <w:rPr>
                <w:sz w:val="24"/>
                <w:szCs w:val="24"/>
              </w:rPr>
              <w:t>карбокатіонів</w:t>
            </w:r>
            <w:proofErr w:type="spellEnd"/>
            <w:r w:rsidRPr="00AE03E1">
              <w:rPr>
                <w:sz w:val="24"/>
                <w:szCs w:val="24"/>
              </w:rPr>
              <w:t xml:space="preserve">. Скелетна ізомеризація. Риформінг. </w:t>
            </w:r>
          </w:p>
          <w:p w14:paraId="11C6FC3C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128-131, 134-140, 155-166, 224-228, 231, 245-246 [1].</w:t>
            </w:r>
          </w:p>
          <w:p w14:paraId="19C74CC9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>СРС: Октанові числа вуглеводнів. Літ.: 227-228.[1].</w:t>
            </w:r>
          </w:p>
        </w:tc>
      </w:tr>
      <w:tr w:rsidR="000D4B2E" w:rsidRPr="00AE03E1" w14:paraId="237F8DD1" w14:textId="77777777" w:rsidTr="00F812C9">
        <w:tc>
          <w:tcPr>
            <w:tcW w:w="709" w:type="dxa"/>
            <w:shd w:val="clear" w:color="auto" w:fill="auto"/>
          </w:tcPr>
          <w:p w14:paraId="6BA9F63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14:paraId="7256F7F0" w14:textId="77777777" w:rsidR="000D4B2E" w:rsidRPr="00AE03E1" w:rsidRDefault="000D4B2E" w:rsidP="00F812C9">
            <w:pPr>
              <w:jc w:val="both"/>
              <w:rPr>
                <w:b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Функціоналізація алканів та </w:t>
            </w:r>
            <w:proofErr w:type="spellStart"/>
            <w:r w:rsidRPr="00AE03E1">
              <w:rPr>
                <w:sz w:val="24"/>
                <w:szCs w:val="24"/>
              </w:rPr>
              <w:t>циклоалканів</w:t>
            </w:r>
            <w:proofErr w:type="spellEnd"/>
            <w:r w:rsidRPr="00AE03E1">
              <w:rPr>
                <w:sz w:val="24"/>
                <w:szCs w:val="24"/>
              </w:rPr>
              <w:t xml:space="preserve">. Реакції вільно-радикального заміщення. Особливості радикально-ланцюгових процесів. Способи ініціювання та основні стадії. Галогенування. Схема галогенування метану. Механізм реакції. Особливості фторування, хлорування, бромування та йодування. Галогенування </w:t>
            </w:r>
            <w:r w:rsidRPr="00AE03E1">
              <w:rPr>
                <w:sz w:val="24"/>
                <w:szCs w:val="24"/>
              </w:rPr>
              <w:lastRenderedPageBreak/>
              <w:t xml:space="preserve">алканів. </w:t>
            </w:r>
            <w:proofErr w:type="spellStart"/>
            <w:r w:rsidRPr="00AE03E1">
              <w:rPr>
                <w:sz w:val="24"/>
                <w:szCs w:val="24"/>
              </w:rPr>
              <w:t>Регіоселективність</w:t>
            </w:r>
            <w:proofErr w:type="spellEnd"/>
            <w:r w:rsidRPr="00AE03E1">
              <w:rPr>
                <w:sz w:val="24"/>
                <w:szCs w:val="24"/>
              </w:rPr>
              <w:t xml:space="preserve">. Особливості галогенування деяких циклічних алканів. Інші реакції вільно-радикального заміщення. Нітрування (реакції Коновалова, </w:t>
            </w:r>
            <w:proofErr w:type="spellStart"/>
            <w:r w:rsidRPr="00AE03E1">
              <w:rPr>
                <w:sz w:val="24"/>
                <w:szCs w:val="24"/>
              </w:rPr>
              <w:t>Хааса</w:t>
            </w:r>
            <w:proofErr w:type="spellEnd"/>
            <w:r w:rsidRPr="00AE03E1">
              <w:rPr>
                <w:sz w:val="24"/>
                <w:szCs w:val="24"/>
              </w:rPr>
              <w:t xml:space="preserve">), </w:t>
            </w:r>
            <w:proofErr w:type="spellStart"/>
            <w:r w:rsidRPr="00AE03E1">
              <w:rPr>
                <w:sz w:val="24"/>
                <w:szCs w:val="24"/>
              </w:rPr>
              <w:t>сульфохлорування</w:t>
            </w:r>
            <w:proofErr w:type="spellEnd"/>
            <w:r w:rsidRPr="00AE03E1">
              <w:rPr>
                <w:sz w:val="24"/>
                <w:szCs w:val="24"/>
              </w:rPr>
              <w:t xml:space="preserve"> (реакція </w:t>
            </w:r>
            <w:proofErr w:type="spellStart"/>
            <w:r w:rsidRPr="00AE03E1">
              <w:rPr>
                <w:sz w:val="24"/>
                <w:szCs w:val="24"/>
              </w:rPr>
              <w:t>Ріда</w:t>
            </w:r>
            <w:proofErr w:type="spellEnd"/>
            <w:r w:rsidRPr="00AE03E1">
              <w:rPr>
                <w:sz w:val="24"/>
                <w:szCs w:val="24"/>
              </w:rPr>
              <w:t xml:space="preserve">). Окиснення алканів та </w:t>
            </w:r>
            <w:proofErr w:type="spellStart"/>
            <w:r w:rsidRPr="00AE03E1">
              <w:rPr>
                <w:sz w:val="24"/>
                <w:szCs w:val="24"/>
              </w:rPr>
              <w:t>циклоалканів</w:t>
            </w:r>
            <w:proofErr w:type="spellEnd"/>
            <w:r w:rsidRPr="00AE03E1">
              <w:rPr>
                <w:sz w:val="24"/>
                <w:szCs w:val="24"/>
              </w:rPr>
              <w:t xml:space="preserve">. </w:t>
            </w:r>
            <w:proofErr w:type="spellStart"/>
            <w:r w:rsidRPr="00AE03E1">
              <w:rPr>
                <w:sz w:val="24"/>
                <w:szCs w:val="24"/>
              </w:rPr>
              <w:t>Електрофільні</w:t>
            </w:r>
            <w:proofErr w:type="spellEnd"/>
            <w:r w:rsidRPr="00AE03E1">
              <w:rPr>
                <w:sz w:val="24"/>
                <w:szCs w:val="24"/>
              </w:rPr>
              <w:t xml:space="preserve"> реакції насичених вуглеводнів.</w:t>
            </w:r>
          </w:p>
          <w:p w14:paraId="0D72A44F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71-77, 142-144, 213-224[1].</w:t>
            </w:r>
          </w:p>
          <w:p w14:paraId="02161064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AE03E1">
              <w:rPr>
                <w:sz w:val="24"/>
                <w:szCs w:val="24"/>
              </w:rPr>
              <w:t xml:space="preserve">СРС: </w:t>
            </w:r>
            <w:proofErr w:type="spellStart"/>
            <w:r w:rsidRPr="00AE03E1">
              <w:rPr>
                <w:sz w:val="24"/>
                <w:szCs w:val="24"/>
              </w:rPr>
              <w:t>Ентальпія</w:t>
            </w:r>
            <w:proofErr w:type="spellEnd"/>
            <w:r w:rsidRPr="00AE03E1">
              <w:rPr>
                <w:sz w:val="24"/>
                <w:szCs w:val="24"/>
              </w:rPr>
              <w:t xml:space="preserve"> окремих стадій галогенування метану. Літ.: 215.[1].</w:t>
            </w:r>
          </w:p>
        </w:tc>
      </w:tr>
      <w:tr w:rsidR="000D4B2E" w:rsidRPr="00AE03E1" w14:paraId="4DC2065C" w14:textId="77777777" w:rsidTr="00F812C9">
        <w:tc>
          <w:tcPr>
            <w:tcW w:w="709" w:type="dxa"/>
            <w:shd w:val="clear" w:color="auto" w:fill="auto"/>
          </w:tcPr>
          <w:p w14:paraId="6F705B5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647" w:type="dxa"/>
            <w:shd w:val="clear" w:color="auto" w:fill="auto"/>
          </w:tcPr>
          <w:p w14:paraId="446C6C2C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Аліфатичні галогенопохідні. </w:t>
            </w:r>
            <w:proofErr w:type="spellStart"/>
            <w:r w:rsidRPr="00AE03E1">
              <w:rPr>
                <w:sz w:val="24"/>
                <w:szCs w:val="24"/>
              </w:rPr>
              <w:t>Моно</w:t>
            </w:r>
            <w:proofErr w:type="spellEnd"/>
            <w:r w:rsidRPr="00AE03E1">
              <w:rPr>
                <w:sz w:val="24"/>
                <w:szCs w:val="24"/>
              </w:rPr>
              <w:t xml:space="preserve">-, </w:t>
            </w:r>
            <w:proofErr w:type="spellStart"/>
            <w:r w:rsidRPr="00AE03E1">
              <w:rPr>
                <w:sz w:val="24"/>
                <w:szCs w:val="24"/>
              </w:rPr>
              <w:t>ди</w:t>
            </w:r>
            <w:proofErr w:type="spellEnd"/>
            <w:r w:rsidRPr="00AE03E1">
              <w:rPr>
                <w:sz w:val="24"/>
                <w:szCs w:val="24"/>
              </w:rPr>
              <w:t xml:space="preserve">- та </w:t>
            </w:r>
            <w:proofErr w:type="spellStart"/>
            <w:r w:rsidRPr="00AE03E1">
              <w:rPr>
                <w:sz w:val="24"/>
                <w:szCs w:val="24"/>
              </w:rPr>
              <w:t>полігалогенопохідні</w:t>
            </w:r>
            <w:proofErr w:type="spellEnd"/>
            <w:r w:rsidRPr="00AE03E1">
              <w:rPr>
                <w:sz w:val="24"/>
                <w:szCs w:val="24"/>
              </w:rPr>
              <w:t xml:space="preserve">. Первинні, вторинні та третинні </w:t>
            </w:r>
            <w:proofErr w:type="spellStart"/>
            <w:r w:rsidRPr="00AE03E1">
              <w:rPr>
                <w:sz w:val="24"/>
                <w:szCs w:val="24"/>
              </w:rPr>
              <w:t>моно</w:t>
            </w:r>
            <w:proofErr w:type="spellEnd"/>
            <w:r w:rsidRPr="00AE03E1">
              <w:rPr>
                <w:sz w:val="24"/>
                <w:szCs w:val="24"/>
              </w:rPr>
              <w:t xml:space="preserve"> галогенопохідні. Номенклатура насичених галогенопохідних. Фізичні властивості. Індукційний ефект. Реакції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заміщення: схеми механізмів S</w:t>
            </w:r>
            <w:r w:rsidRPr="00AE03E1">
              <w:rPr>
                <w:sz w:val="24"/>
                <w:szCs w:val="24"/>
                <w:vertAlign w:val="subscript"/>
              </w:rPr>
              <w:t>N</w:t>
            </w:r>
            <w:r w:rsidRPr="00AE03E1">
              <w:rPr>
                <w:sz w:val="24"/>
                <w:szCs w:val="24"/>
              </w:rPr>
              <w:t>1 та S</w:t>
            </w:r>
            <w:r w:rsidRPr="00AE03E1">
              <w:rPr>
                <w:sz w:val="24"/>
                <w:szCs w:val="24"/>
                <w:vertAlign w:val="subscript"/>
              </w:rPr>
              <w:t>N</w:t>
            </w:r>
            <w:r w:rsidRPr="00AE03E1">
              <w:rPr>
                <w:sz w:val="24"/>
                <w:szCs w:val="24"/>
              </w:rPr>
              <w:t xml:space="preserve">2, енергетичні профілі реакцій, кінетичні рівняння. Поняття про перехідний стан. Приклади реакцій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Реакції елімінування. Механізми Е1 та Е2. Правило Зайцева.</w:t>
            </w:r>
          </w:p>
          <w:p w14:paraId="0E7EB8EB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144-145[1].</w:t>
            </w:r>
          </w:p>
          <w:p w14:paraId="2E88B62F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>СРС: Фізичні властивості аліфатичних галогенопохідних. Літ.: 284.[1].</w:t>
            </w:r>
          </w:p>
        </w:tc>
      </w:tr>
      <w:tr w:rsidR="000D4B2E" w:rsidRPr="00AE03E1" w14:paraId="3B888556" w14:textId="77777777" w:rsidTr="00F812C9">
        <w:tc>
          <w:tcPr>
            <w:tcW w:w="709" w:type="dxa"/>
            <w:shd w:val="clear" w:color="auto" w:fill="auto"/>
          </w:tcPr>
          <w:p w14:paraId="277AD6B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14:paraId="2E8C9F93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Реакції галогенопохідних з металами. Реакція </w:t>
            </w:r>
            <w:proofErr w:type="spellStart"/>
            <w:r w:rsidRPr="00AE03E1">
              <w:rPr>
                <w:sz w:val="24"/>
                <w:szCs w:val="24"/>
              </w:rPr>
              <w:t>Вюрца</w:t>
            </w:r>
            <w:proofErr w:type="spellEnd"/>
            <w:r w:rsidRPr="00AE03E1">
              <w:rPr>
                <w:sz w:val="24"/>
                <w:szCs w:val="24"/>
              </w:rPr>
              <w:t xml:space="preserve">. Взаємодія з літієм. Реакції з магнієм. Реактиви </w:t>
            </w:r>
            <w:proofErr w:type="spellStart"/>
            <w:r w:rsidRPr="00AE03E1">
              <w:rPr>
                <w:sz w:val="24"/>
                <w:szCs w:val="24"/>
              </w:rPr>
              <w:t>Гріньяра</w:t>
            </w:r>
            <w:proofErr w:type="spellEnd"/>
            <w:r w:rsidRPr="00AE03E1">
              <w:rPr>
                <w:sz w:val="24"/>
                <w:szCs w:val="24"/>
              </w:rPr>
              <w:t xml:space="preserve"> та можливі шляхи їх використання. Реакції з цинком. Одержання </w:t>
            </w:r>
            <w:proofErr w:type="spellStart"/>
            <w:r w:rsidRPr="00AE03E1">
              <w:rPr>
                <w:sz w:val="24"/>
                <w:szCs w:val="24"/>
              </w:rPr>
              <w:t>елементорганічних</w:t>
            </w:r>
            <w:proofErr w:type="spellEnd"/>
            <w:r w:rsidRPr="00AE03E1">
              <w:rPr>
                <w:sz w:val="24"/>
                <w:szCs w:val="24"/>
              </w:rPr>
              <w:t xml:space="preserve"> сполук.</w:t>
            </w:r>
          </w:p>
          <w:p w14:paraId="63D2837F" w14:textId="77777777" w:rsidR="000D4B2E" w:rsidRPr="00AE03E1" w:rsidRDefault="000D4B2E" w:rsidP="00F812C9">
            <w:pPr>
              <w:ind w:firstLine="34"/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210-211 [1].</w:t>
            </w:r>
          </w:p>
          <w:p w14:paraId="1E0B88B7" w14:textId="77777777" w:rsidR="000D4B2E" w:rsidRPr="00AE03E1" w:rsidRDefault="000D4B2E" w:rsidP="00F812C9">
            <w:pPr>
              <w:ind w:firstLine="3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Бор-органічні сполуки. Літ.: 547-548.[1].</w:t>
            </w:r>
          </w:p>
        </w:tc>
      </w:tr>
      <w:tr w:rsidR="000D4B2E" w:rsidRPr="00AE03E1" w14:paraId="32A72E8C" w14:textId="77777777" w:rsidTr="00F812C9">
        <w:tc>
          <w:tcPr>
            <w:tcW w:w="709" w:type="dxa"/>
            <w:shd w:val="clear" w:color="auto" w:fill="auto"/>
          </w:tcPr>
          <w:p w14:paraId="7F6FF83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14:paraId="0591B311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Вступ до стереохімії органічних сполук. Асиметричний атом вуглецю. </w:t>
            </w:r>
            <w:proofErr w:type="spellStart"/>
            <w:r w:rsidRPr="00AE03E1">
              <w:rPr>
                <w:sz w:val="24"/>
                <w:szCs w:val="24"/>
              </w:rPr>
              <w:t>Енантіомери</w:t>
            </w:r>
            <w:proofErr w:type="spellEnd"/>
            <w:r w:rsidRPr="00AE03E1">
              <w:rPr>
                <w:sz w:val="24"/>
                <w:szCs w:val="24"/>
              </w:rPr>
              <w:t xml:space="preserve"> та </w:t>
            </w:r>
            <w:proofErr w:type="spellStart"/>
            <w:r w:rsidRPr="00AE03E1">
              <w:rPr>
                <w:sz w:val="24"/>
                <w:szCs w:val="24"/>
              </w:rPr>
              <w:t>діастереомери</w:t>
            </w:r>
            <w:proofErr w:type="spellEnd"/>
            <w:r w:rsidRPr="00AE03E1">
              <w:rPr>
                <w:sz w:val="24"/>
                <w:szCs w:val="24"/>
              </w:rPr>
              <w:t xml:space="preserve">. Абсолютна конфігурація. Збереження, обернення конфігурації та рацемізація на прикладі реакції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Номенклатура Кана-</w:t>
            </w:r>
            <w:proofErr w:type="spellStart"/>
            <w:r w:rsidRPr="00AE03E1">
              <w:rPr>
                <w:sz w:val="24"/>
                <w:szCs w:val="24"/>
              </w:rPr>
              <w:t>Інгольда</w:t>
            </w:r>
            <w:proofErr w:type="spellEnd"/>
            <w:r w:rsidRPr="00AE03E1">
              <w:rPr>
                <w:sz w:val="24"/>
                <w:szCs w:val="24"/>
              </w:rPr>
              <w:t>-</w:t>
            </w:r>
            <w:proofErr w:type="spellStart"/>
            <w:r w:rsidRPr="00AE03E1">
              <w:rPr>
                <w:sz w:val="24"/>
                <w:szCs w:val="24"/>
              </w:rPr>
              <w:t>Прелога</w:t>
            </w:r>
            <w:proofErr w:type="spellEnd"/>
            <w:r w:rsidRPr="00AE03E1">
              <w:rPr>
                <w:sz w:val="24"/>
                <w:szCs w:val="24"/>
              </w:rPr>
              <w:t>. Оптична активність органічних сполук. Поляриметрія.</w:t>
            </w:r>
          </w:p>
          <w:p w14:paraId="418F5470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87-92, 96-102, 108-115 [1].</w:t>
            </w:r>
          </w:p>
        </w:tc>
      </w:tr>
      <w:tr w:rsidR="000D4B2E" w:rsidRPr="00AE03E1" w14:paraId="3BE89AD8" w14:textId="77777777" w:rsidTr="00F812C9">
        <w:tc>
          <w:tcPr>
            <w:tcW w:w="709" w:type="dxa"/>
            <w:shd w:val="clear" w:color="auto" w:fill="auto"/>
          </w:tcPr>
          <w:p w14:paraId="52B16CE0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14:paraId="7BAABA2B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Алкени. Номенклатура та ізомерія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 xml:space="preserve">. Геометрична ізомерія. Загальні методи синтезу. Структурна та реакційна здатність подвійного зв’язку вуглець-вуглець.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приєднання. Правило </w:t>
            </w:r>
            <w:proofErr w:type="spellStart"/>
            <w:r w:rsidRPr="00AE03E1">
              <w:rPr>
                <w:sz w:val="24"/>
                <w:szCs w:val="24"/>
              </w:rPr>
              <w:t>Марковнікова</w:t>
            </w:r>
            <w:proofErr w:type="spellEnd"/>
            <w:r w:rsidRPr="00AE03E1">
              <w:rPr>
                <w:sz w:val="24"/>
                <w:szCs w:val="24"/>
              </w:rPr>
              <w:t xml:space="preserve">. Приклади реакцій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приєднання: галогенування, </w:t>
            </w:r>
            <w:proofErr w:type="spellStart"/>
            <w:r w:rsidRPr="00AE03E1">
              <w:rPr>
                <w:sz w:val="24"/>
                <w:szCs w:val="24"/>
              </w:rPr>
              <w:t>гідрогалогенування</w:t>
            </w:r>
            <w:proofErr w:type="spellEnd"/>
            <w:r w:rsidRPr="00AE03E1">
              <w:rPr>
                <w:sz w:val="24"/>
                <w:szCs w:val="24"/>
              </w:rPr>
              <w:t xml:space="preserve">, </w:t>
            </w:r>
            <w:proofErr w:type="spellStart"/>
            <w:r w:rsidRPr="00AE03E1">
              <w:rPr>
                <w:sz w:val="24"/>
                <w:szCs w:val="24"/>
              </w:rPr>
              <w:t>гіпогалогенування</w:t>
            </w:r>
            <w:proofErr w:type="spellEnd"/>
            <w:r w:rsidRPr="00AE03E1">
              <w:rPr>
                <w:sz w:val="24"/>
                <w:szCs w:val="24"/>
              </w:rPr>
              <w:t xml:space="preserve">, гідратація, </w:t>
            </w:r>
            <w:proofErr w:type="spellStart"/>
            <w:r w:rsidRPr="00AE03E1">
              <w:rPr>
                <w:sz w:val="24"/>
                <w:szCs w:val="24"/>
              </w:rPr>
              <w:t>алкілування,реакція</w:t>
            </w:r>
            <w:proofErr w:type="spellEnd"/>
            <w:r w:rsidRPr="00AE03E1">
              <w:rPr>
                <w:sz w:val="24"/>
                <w:szCs w:val="24"/>
              </w:rPr>
              <w:t xml:space="preserve"> Принса, катіонна полімеризація.</w:t>
            </w:r>
          </w:p>
          <w:p w14:paraId="5FB4F9EE" w14:textId="77777777" w:rsidR="000D4B2E" w:rsidRPr="00AE03E1" w:rsidRDefault="000D4B2E" w:rsidP="00F81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120-124, 212, 229-231, 235-243, 244-245, 249-250 [1].</w:t>
            </w:r>
          </w:p>
          <w:p w14:paraId="3CE51878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Фізичні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>. Літ.: 234-235 [1].</w:t>
            </w:r>
          </w:p>
        </w:tc>
      </w:tr>
      <w:tr w:rsidR="000D4B2E" w:rsidRPr="00AE03E1" w14:paraId="0B773106" w14:textId="77777777" w:rsidTr="00F812C9">
        <w:tc>
          <w:tcPr>
            <w:tcW w:w="709" w:type="dxa"/>
            <w:shd w:val="clear" w:color="auto" w:fill="auto"/>
          </w:tcPr>
          <w:p w14:paraId="658935D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14:paraId="5BE39674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Вільно-радикальні реакції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 xml:space="preserve">. Вільно-радикальні реакції заміщення по </w:t>
            </w:r>
            <w:proofErr w:type="spellStart"/>
            <w:r w:rsidRPr="00AE03E1">
              <w:rPr>
                <w:sz w:val="24"/>
                <w:szCs w:val="24"/>
              </w:rPr>
              <w:t>алільному</w:t>
            </w:r>
            <w:proofErr w:type="spellEnd"/>
            <w:r w:rsidRPr="00AE03E1">
              <w:rPr>
                <w:sz w:val="24"/>
                <w:szCs w:val="24"/>
              </w:rPr>
              <w:t xml:space="preserve"> положенню. </w:t>
            </w:r>
            <w:proofErr w:type="spellStart"/>
            <w:r w:rsidRPr="00AE03E1">
              <w:rPr>
                <w:sz w:val="24"/>
                <w:szCs w:val="24"/>
              </w:rPr>
              <w:t>Алільний</w:t>
            </w:r>
            <w:proofErr w:type="spellEnd"/>
            <w:r w:rsidRPr="00AE03E1">
              <w:rPr>
                <w:sz w:val="24"/>
                <w:szCs w:val="24"/>
              </w:rPr>
              <w:t xml:space="preserve"> радикал, катіон та аніон. </w:t>
            </w:r>
            <w:proofErr w:type="spellStart"/>
            <w:r w:rsidRPr="00AE03E1">
              <w:rPr>
                <w:sz w:val="24"/>
                <w:szCs w:val="24"/>
              </w:rPr>
              <w:t>Делокалізація</w:t>
            </w:r>
            <w:proofErr w:type="spellEnd"/>
            <w:r w:rsidRPr="00AE03E1">
              <w:rPr>
                <w:sz w:val="24"/>
                <w:szCs w:val="24"/>
              </w:rPr>
              <w:t xml:space="preserve"> заряду і стабільність. </w:t>
            </w:r>
            <w:proofErr w:type="spellStart"/>
            <w:r w:rsidRPr="00AE03E1">
              <w:rPr>
                <w:sz w:val="24"/>
                <w:szCs w:val="24"/>
              </w:rPr>
              <w:t>Мезомерний</w:t>
            </w:r>
            <w:proofErr w:type="spellEnd"/>
            <w:r w:rsidRPr="00AE03E1">
              <w:rPr>
                <w:sz w:val="24"/>
                <w:szCs w:val="24"/>
              </w:rPr>
              <w:t xml:space="preserve"> ефект. Реакції вільно-радикального приєднання: схема механізму, приклади. Вільно-радикальна полімеризація. Реакції окиснення: реакції Вагнера, </w:t>
            </w:r>
            <w:proofErr w:type="spellStart"/>
            <w:r w:rsidRPr="00AE03E1">
              <w:rPr>
                <w:sz w:val="24"/>
                <w:szCs w:val="24"/>
              </w:rPr>
              <w:t>Прилєжаєва</w:t>
            </w:r>
            <w:proofErr w:type="spellEnd"/>
            <w:r w:rsidRPr="00AE03E1">
              <w:rPr>
                <w:sz w:val="24"/>
                <w:szCs w:val="24"/>
              </w:rPr>
              <w:t xml:space="preserve">, </w:t>
            </w:r>
            <w:proofErr w:type="spellStart"/>
            <w:r w:rsidRPr="00AE03E1">
              <w:rPr>
                <w:sz w:val="24"/>
                <w:szCs w:val="24"/>
              </w:rPr>
              <w:t>озоноліз</w:t>
            </w:r>
            <w:proofErr w:type="spellEnd"/>
            <w:r w:rsidRPr="00AE03E1">
              <w:rPr>
                <w:sz w:val="24"/>
                <w:szCs w:val="24"/>
              </w:rPr>
              <w:t>, реакції у присутності сильних окисників.</w:t>
            </w:r>
          </w:p>
          <w:p w14:paraId="450FCB10" w14:textId="77777777" w:rsidR="000D4B2E" w:rsidRPr="00AE03E1" w:rsidRDefault="000D4B2E" w:rsidP="00F81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243-244, 246-249, 250-251 [1].</w:t>
            </w:r>
          </w:p>
          <w:p w14:paraId="09EE065F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E03E1">
              <w:rPr>
                <w:sz w:val="24"/>
                <w:szCs w:val="24"/>
              </w:rPr>
              <w:t xml:space="preserve">СРС: Практичне застосування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>. Літ.: 252-253 [1].</w:t>
            </w:r>
          </w:p>
        </w:tc>
      </w:tr>
      <w:tr w:rsidR="000D4B2E" w:rsidRPr="00AE03E1" w14:paraId="575B676E" w14:textId="77777777" w:rsidTr="00F812C9">
        <w:tc>
          <w:tcPr>
            <w:tcW w:w="709" w:type="dxa"/>
            <w:shd w:val="clear" w:color="auto" w:fill="auto"/>
          </w:tcPr>
          <w:p w14:paraId="76A063BB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14:paraId="021EF1C0" w14:textId="77777777" w:rsidR="000D4B2E" w:rsidRPr="00AE03E1" w:rsidRDefault="000D4B2E" w:rsidP="00F81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Спирти, </w:t>
            </w:r>
            <w:proofErr w:type="spellStart"/>
            <w:r w:rsidRPr="00AE03E1">
              <w:rPr>
                <w:sz w:val="24"/>
                <w:szCs w:val="24"/>
              </w:rPr>
              <w:t>етери</w:t>
            </w:r>
            <w:proofErr w:type="spellEnd"/>
            <w:r w:rsidRPr="00AE03E1">
              <w:rPr>
                <w:sz w:val="24"/>
                <w:szCs w:val="24"/>
              </w:rPr>
              <w:t xml:space="preserve">, </w:t>
            </w:r>
            <w:proofErr w:type="spellStart"/>
            <w:r w:rsidRPr="00AE03E1">
              <w:rPr>
                <w:sz w:val="24"/>
                <w:szCs w:val="24"/>
              </w:rPr>
              <w:t>епоксиди</w:t>
            </w:r>
            <w:proofErr w:type="spellEnd"/>
            <w:r w:rsidRPr="00AE03E1">
              <w:rPr>
                <w:sz w:val="24"/>
                <w:szCs w:val="24"/>
              </w:rPr>
              <w:t xml:space="preserve">. Атомність спиртів. Структура, ізомерія та номенклатура спиртів, </w:t>
            </w:r>
            <w:proofErr w:type="spellStart"/>
            <w:r w:rsidRPr="00AE03E1">
              <w:rPr>
                <w:sz w:val="24"/>
                <w:szCs w:val="24"/>
              </w:rPr>
              <w:t>етерів</w:t>
            </w:r>
            <w:proofErr w:type="spellEnd"/>
            <w:r w:rsidRPr="00AE03E1">
              <w:rPr>
                <w:sz w:val="24"/>
                <w:szCs w:val="24"/>
              </w:rPr>
              <w:t>. Огляд основних способів введення гідроксильних груп. Хімічні властивості одноатомних спиртів.</w:t>
            </w:r>
            <w:r w:rsidRPr="00AE03E1">
              <w:rPr>
                <w:sz w:val="24"/>
                <w:szCs w:val="24"/>
                <w:lang w:val="ru-RU"/>
              </w:rPr>
              <w:t xml:space="preserve"> </w:t>
            </w:r>
            <w:r w:rsidRPr="00AE03E1">
              <w:rPr>
                <w:sz w:val="24"/>
                <w:szCs w:val="24"/>
              </w:rPr>
              <w:t xml:space="preserve">Водневий зв’язок та його характеристики. Реакції по О–Н зв’язку: кислотність, одержання та реакції алкоголятів. Взаємодія з кремнійорганічними сполуками. Поняття про захисну групу. Реакції по С–О зв’язку: термічна та </w:t>
            </w:r>
            <w:proofErr w:type="spellStart"/>
            <w:r w:rsidRPr="00AE03E1">
              <w:rPr>
                <w:sz w:val="24"/>
                <w:szCs w:val="24"/>
              </w:rPr>
              <w:t>каталізована</w:t>
            </w:r>
            <w:proofErr w:type="spellEnd"/>
            <w:r w:rsidRPr="00AE03E1">
              <w:rPr>
                <w:sz w:val="24"/>
                <w:szCs w:val="24"/>
              </w:rPr>
              <w:t xml:space="preserve"> кислотами (внутрішньо- та міжмолекулярна) дегідратація. Принцип мікроскопічної зворотності. Реакції </w:t>
            </w:r>
            <w:proofErr w:type="spellStart"/>
            <w:r w:rsidRPr="00AE03E1">
              <w:rPr>
                <w:sz w:val="24"/>
                <w:szCs w:val="24"/>
              </w:rPr>
              <w:lastRenderedPageBreak/>
              <w:t>дво</w:t>
            </w:r>
            <w:proofErr w:type="spellEnd"/>
            <w:r w:rsidRPr="00AE03E1">
              <w:rPr>
                <w:sz w:val="24"/>
                <w:szCs w:val="24"/>
              </w:rPr>
              <w:t xml:space="preserve">- та </w:t>
            </w:r>
            <w:proofErr w:type="spellStart"/>
            <w:r w:rsidRPr="00AE03E1">
              <w:rPr>
                <w:sz w:val="24"/>
                <w:szCs w:val="24"/>
              </w:rPr>
              <w:t>триатомних</w:t>
            </w:r>
            <w:proofErr w:type="spellEnd"/>
            <w:r w:rsidRPr="00AE03E1">
              <w:rPr>
                <w:sz w:val="24"/>
                <w:szCs w:val="24"/>
              </w:rPr>
              <w:t xml:space="preserve"> спиртів. </w:t>
            </w:r>
            <w:proofErr w:type="spellStart"/>
            <w:r w:rsidRPr="00AE03E1">
              <w:rPr>
                <w:sz w:val="24"/>
                <w:szCs w:val="24"/>
              </w:rPr>
              <w:t>Пінакон-пінаколінове</w:t>
            </w:r>
            <w:proofErr w:type="spellEnd"/>
            <w:r w:rsidRPr="00AE03E1">
              <w:rPr>
                <w:sz w:val="24"/>
                <w:szCs w:val="24"/>
              </w:rPr>
              <w:t xml:space="preserve"> перегрупування. Реакції окиснення спиртів.</w:t>
            </w:r>
          </w:p>
          <w:p w14:paraId="782D0D1E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232-233 [1].</w:t>
            </w:r>
          </w:p>
          <w:p w14:paraId="735D24D8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Фізичні властивості спиртів. Літ.: 316[1]. Найважливіші представники спиртів. Літ.: 325, 335.[1].</w:t>
            </w:r>
          </w:p>
        </w:tc>
      </w:tr>
      <w:tr w:rsidR="000D4B2E" w:rsidRPr="00AE03E1" w14:paraId="4E86A6C8" w14:textId="77777777" w:rsidTr="00F812C9">
        <w:tc>
          <w:tcPr>
            <w:tcW w:w="709" w:type="dxa"/>
            <w:shd w:val="clear" w:color="auto" w:fill="auto"/>
          </w:tcPr>
          <w:p w14:paraId="689BD5A1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647" w:type="dxa"/>
            <w:shd w:val="clear" w:color="auto" w:fill="auto"/>
          </w:tcPr>
          <w:p w14:paraId="3D5F6631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Алкіни. Структура, ізомерія та номенклатура алкінів. Стабільність та реакційна здатність потрійного зв’язку. Кислотність ацетилену та термінальних алкінів. Основні методи одержання ацетилену, алкінів. </w:t>
            </w:r>
          </w:p>
          <w:p w14:paraId="0FE04470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алкінів. Реакції по С–Н зв’язку: одержання </w:t>
            </w:r>
            <w:proofErr w:type="spellStart"/>
            <w:r w:rsidRPr="00AE03E1">
              <w:rPr>
                <w:sz w:val="24"/>
                <w:szCs w:val="24"/>
              </w:rPr>
              <w:t>ацетиленідів</w:t>
            </w:r>
            <w:proofErr w:type="spellEnd"/>
            <w:r w:rsidRPr="00AE03E1">
              <w:rPr>
                <w:sz w:val="24"/>
                <w:szCs w:val="24"/>
              </w:rPr>
              <w:t xml:space="preserve"> та їх перетворення (одержання вищих алкінів, реакції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 по карбонільній групі: Реакції </w:t>
            </w:r>
            <w:proofErr w:type="spellStart"/>
            <w:r w:rsidRPr="00AE03E1">
              <w:rPr>
                <w:sz w:val="24"/>
                <w:szCs w:val="24"/>
              </w:rPr>
              <w:t>Реппе</w:t>
            </w:r>
            <w:proofErr w:type="spellEnd"/>
            <w:r w:rsidRPr="00AE03E1">
              <w:rPr>
                <w:sz w:val="24"/>
                <w:szCs w:val="24"/>
              </w:rPr>
              <w:t xml:space="preserve"> та </w:t>
            </w:r>
            <w:proofErr w:type="spellStart"/>
            <w:r w:rsidRPr="00AE03E1">
              <w:rPr>
                <w:sz w:val="24"/>
                <w:szCs w:val="24"/>
              </w:rPr>
              <w:t>Фаворського</w:t>
            </w:r>
            <w:proofErr w:type="spellEnd"/>
            <w:r w:rsidRPr="00AE03E1">
              <w:rPr>
                <w:sz w:val="24"/>
                <w:szCs w:val="24"/>
              </w:rPr>
              <w:t xml:space="preserve">). Поняття про С-Н кислоти. </w:t>
            </w:r>
          </w:p>
          <w:p w14:paraId="29AE3FFA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268-280.[1].</w:t>
            </w:r>
          </w:p>
          <w:p w14:paraId="1CD911A5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Фізичні властивості алкінів. Літ.: 271.[1].</w:t>
            </w:r>
          </w:p>
        </w:tc>
      </w:tr>
      <w:tr w:rsidR="000D4B2E" w:rsidRPr="00AE03E1" w14:paraId="3B0F465C" w14:textId="77777777" w:rsidTr="00F812C9">
        <w:tc>
          <w:tcPr>
            <w:tcW w:w="709" w:type="dxa"/>
            <w:shd w:val="clear" w:color="auto" w:fill="auto"/>
          </w:tcPr>
          <w:p w14:paraId="1EB91735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14:paraId="3DBC09D8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Алкіни.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приєднання: гідрування, галогенування, </w:t>
            </w:r>
            <w:proofErr w:type="spellStart"/>
            <w:r w:rsidRPr="00AE03E1">
              <w:rPr>
                <w:sz w:val="24"/>
                <w:szCs w:val="24"/>
              </w:rPr>
              <w:t>гідрогалогенування</w:t>
            </w:r>
            <w:proofErr w:type="spellEnd"/>
            <w:r w:rsidRPr="00AE03E1">
              <w:rPr>
                <w:sz w:val="24"/>
                <w:szCs w:val="24"/>
              </w:rPr>
              <w:t xml:space="preserve">, гідратація по Кучерову. Реакції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приєднання. Окиснення алкінів.</w:t>
            </w:r>
          </w:p>
          <w:p w14:paraId="71D28925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271-280.[1].</w:t>
            </w:r>
          </w:p>
          <w:p w14:paraId="34E43CF0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Найважливіші представники алкінів. Літ.: 280.[1].</w:t>
            </w:r>
          </w:p>
          <w:p w14:paraId="33029DA1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proofErr w:type="spellStart"/>
            <w:r w:rsidRPr="00AE03E1">
              <w:rPr>
                <w:sz w:val="24"/>
                <w:szCs w:val="24"/>
              </w:rPr>
              <w:t>Дієни</w:t>
            </w:r>
            <w:proofErr w:type="spellEnd"/>
            <w:r w:rsidRPr="00AE03E1">
              <w:rPr>
                <w:sz w:val="24"/>
                <w:szCs w:val="24"/>
              </w:rPr>
              <w:t xml:space="preserve">. Структура, ізомерія та номенклатура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 xml:space="preserve">. Кумульовані, спряжені </w:t>
            </w:r>
            <w:proofErr w:type="spellStart"/>
            <w:r w:rsidRPr="00AE03E1">
              <w:rPr>
                <w:sz w:val="24"/>
                <w:szCs w:val="24"/>
              </w:rPr>
              <w:t>дієни</w:t>
            </w:r>
            <w:proofErr w:type="spellEnd"/>
            <w:r w:rsidRPr="00AE03E1">
              <w:rPr>
                <w:sz w:val="24"/>
                <w:szCs w:val="24"/>
              </w:rPr>
              <w:t xml:space="preserve"> та </w:t>
            </w:r>
            <w:proofErr w:type="spellStart"/>
            <w:r w:rsidRPr="00AE03E1">
              <w:rPr>
                <w:sz w:val="24"/>
                <w:szCs w:val="24"/>
              </w:rPr>
              <w:t>дієни</w:t>
            </w:r>
            <w:proofErr w:type="spellEnd"/>
            <w:r w:rsidRPr="00AE03E1">
              <w:rPr>
                <w:sz w:val="24"/>
                <w:szCs w:val="24"/>
              </w:rPr>
              <w:t xml:space="preserve"> з ізольованими С=С зв’язками. Загальні способи одержання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14:paraId="0665E62F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254-257.[1].</w:t>
            </w:r>
          </w:p>
          <w:p w14:paraId="0E3C5180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Фізичні властивості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 Літ.: 258-260.[1].</w:t>
            </w:r>
          </w:p>
        </w:tc>
      </w:tr>
      <w:tr w:rsidR="000D4B2E" w:rsidRPr="00AE03E1" w14:paraId="6A839C35" w14:textId="77777777" w:rsidTr="00F812C9">
        <w:tc>
          <w:tcPr>
            <w:tcW w:w="709" w:type="dxa"/>
            <w:shd w:val="clear" w:color="auto" w:fill="auto"/>
          </w:tcPr>
          <w:p w14:paraId="540B0D5D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14:paraId="470C8FBD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спряжених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 xml:space="preserve">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приєднання: 1,2- та 1,4-приєднання. Схема </w:t>
            </w:r>
            <w:proofErr w:type="spellStart"/>
            <w:r w:rsidRPr="00AE03E1">
              <w:rPr>
                <w:sz w:val="24"/>
                <w:szCs w:val="24"/>
              </w:rPr>
              <w:t>механізма</w:t>
            </w:r>
            <w:proofErr w:type="spellEnd"/>
            <w:r w:rsidRPr="00AE03E1">
              <w:rPr>
                <w:sz w:val="24"/>
                <w:szCs w:val="24"/>
              </w:rPr>
              <w:t xml:space="preserve"> реакції </w:t>
            </w:r>
            <w:proofErr w:type="spellStart"/>
            <w:r w:rsidRPr="00AE03E1">
              <w:rPr>
                <w:sz w:val="24"/>
                <w:szCs w:val="24"/>
              </w:rPr>
              <w:t>гідробромування</w:t>
            </w:r>
            <w:proofErr w:type="spellEnd"/>
            <w:r w:rsidRPr="00AE03E1">
              <w:rPr>
                <w:sz w:val="24"/>
                <w:szCs w:val="24"/>
              </w:rPr>
              <w:t xml:space="preserve">: кінетичний та термодинамічний контроль реакції. Полімеризація спряжених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 xml:space="preserve">: одержання синтетичних </w:t>
            </w:r>
            <w:proofErr w:type="spellStart"/>
            <w:r w:rsidRPr="00AE03E1">
              <w:rPr>
                <w:sz w:val="24"/>
                <w:szCs w:val="24"/>
              </w:rPr>
              <w:t>каучуків</w:t>
            </w:r>
            <w:proofErr w:type="spellEnd"/>
            <w:r w:rsidRPr="00AE03E1">
              <w:rPr>
                <w:sz w:val="24"/>
                <w:szCs w:val="24"/>
              </w:rPr>
              <w:t xml:space="preserve">. Реакція </w:t>
            </w:r>
            <w:proofErr w:type="spellStart"/>
            <w:r w:rsidRPr="00AE03E1">
              <w:rPr>
                <w:sz w:val="24"/>
                <w:szCs w:val="24"/>
              </w:rPr>
              <w:t>Дільса-Альдера</w:t>
            </w:r>
            <w:proofErr w:type="spellEnd"/>
            <w:r w:rsidRPr="00AE03E1">
              <w:rPr>
                <w:sz w:val="24"/>
                <w:szCs w:val="24"/>
              </w:rPr>
              <w:t xml:space="preserve">. Окиснення спряжених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14:paraId="47F30F2A" w14:textId="77777777" w:rsidR="000D4B2E" w:rsidRPr="00AE03E1" w:rsidRDefault="000D4B2E" w:rsidP="00F812C9">
            <w:pPr>
              <w:tabs>
                <w:tab w:val="right" w:pos="8431"/>
              </w:tabs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77-86, 150-153, 261-267.[1].</w:t>
            </w:r>
            <w:r w:rsidRPr="00AE03E1">
              <w:rPr>
                <w:sz w:val="24"/>
                <w:szCs w:val="24"/>
              </w:rPr>
              <w:tab/>
            </w:r>
          </w:p>
          <w:p w14:paraId="52999F5D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Найважливіші представники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 Літ.: 257.[1].</w:t>
            </w:r>
          </w:p>
        </w:tc>
      </w:tr>
      <w:tr w:rsidR="000D4B2E" w:rsidRPr="00AE03E1" w14:paraId="1C4101AC" w14:textId="77777777" w:rsidTr="00F812C9">
        <w:tc>
          <w:tcPr>
            <w:tcW w:w="709" w:type="dxa"/>
            <w:shd w:val="clear" w:color="auto" w:fill="auto"/>
          </w:tcPr>
          <w:p w14:paraId="560C8CE5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14:paraId="3A861FC2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Ароматичні вуглеводні. Концепція ароматичності. Правило </w:t>
            </w:r>
            <w:proofErr w:type="spellStart"/>
            <w:r w:rsidRPr="00AE03E1">
              <w:rPr>
                <w:sz w:val="24"/>
                <w:szCs w:val="24"/>
              </w:rPr>
              <w:t>Хюккеля</w:t>
            </w:r>
            <w:proofErr w:type="spellEnd"/>
            <w:r w:rsidRPr="00AE03E1">
              <w:rPr>
                <w:sz w:val="24"/>
                <w:szCs w:val="24"/>
              </w:rPr>
              <w:t xml:space="preserve">. Приклади ароматичних вуглеводнів. Конденсовані та гетероциклічні системи. Особливості реакційної здатності ароматичних вуглеводнів. Механізм реакцій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Приклади реакцій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заміщення: алкілування, ацилування (реакція </w:t>
            </w:r>
            <w:proofErr w:type="spellStart"/>
            <w:r w:rsidRPr="00AE03E1">
              <w:rPr>
                <w:sz w:val="24"/>
                <w:szCs w:val="24"/>
              </w:rPr>
              <w:t>Фріделя-Крафтса</w:t>
            </w:r>
            <w:proofErr w:type="spellEnd"/>
            <w:r w:rsidRPr="00AE03E1">
              <w:rPr>
                <w:sz w:val="24"/>
                <w:szCs w:val="24"/>
              </w:rPr>
              <w:t xml:space="preserve">), галогенування, нітрування, сульфування. Особливості заміщення у </w:t>
            </w:r>
            <w:proofErr w:type="spellStart"/>
            <w:r w:rsidRPr="00AE03E1">
              <w:rPr>
                <w:sz w:val="24"/>
                <w:szCs w:val="24"/>
              </w:rPr>
              <w:t>монозаміщених</w:t>
            </w:r>
            <w:proofErr w:type="spellEnd"/>
            <w:r w:rsidRPr="00AE03E1">
              <w:rPr>
                <w:sz w:val="24"/>
                <w:szCs w:val="24"/>
              </w:rPr>
              <w:t xml:space="preserve"> </w:t>
            </w:r>
            <w:proofErr w:type="spellStart"/>
            <w:r w:rsidRPr="00AE03E1">
              <w:rPr>
                <w:sz w:val="24"/>
                <w:szCs w:val="24"/>
              </w:rPr>
              <w:t>аренів</w:t>
            </w:r>
            <w:proofErr w:type="spellEnd"/>
            <w:r w:rsidRPr="00AE03E1">
              <w:rPr>
                <w:sz w:val="24"/>
                <w:szCs w:val="24"/>
              </w:rPr>
              <w:t>: правила орієнтації. Узгоджена та неузгоджена орієнтація.</w:t>
            </w:r>
          </w:p>
          <w:p w14:paraId="467D24E7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595-630[1].</w:t>
            </w:r>
          </w:p>
          <w:p w14:paraId="49FD7A13" w14:textId="77777777" w:rsidR="000D4B2E" w:rsidRPr="00AE03E1" w:rsidRDefault="000D4B2E" w:rsidP="00F812C9">
            <w:pPr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AE03E1">
              <w:rPr>
                <w:sz w:val="24"/>
                <w:szCs w:val="24"/>
              </w:rPr>
              <w:t>СРС: Фізичні властивості ароматичних вуглеводнів. Літ.: 608.[1].</w:t>
            </w:r>
          </w:p>
        </w:tc>
      </w:tr>
      <w:tr w:rsidR="000D4B2E" w:rsidRPr="00AE03E1" w14:paraId="23CC29E4" w14:textId="77777777" w:rsidTr="00F812C9">
        <w:tc>
          <w:tcPr>
            <w:tcW w:w="709" w:type="dxa"/>
            <w:shd w:val="clear" w:color="auto" w:fill="auto"/>
          </w:tcPr>
          <w:p w14:paraId="04E9E400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17</w:t>
            </w:r>
          </w:p>
        </w:tc>
        <w:tc>
          <w:tcPr>
            <w:tcW w:w="8647" w:type="dxa"/>
            <w:shd w:val="clear" w:color="auto" w:fill="auto"/>
          </w:tcPr>
          <w:p w14:paraId="1BDC968A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Ароматичні галогенопохідні. Механізми реакцій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Рухливість галогенів, зв’язаних із </w:t>
            </w:r>
            <w:proofErr w:type="spellStart"/>
            <w:r w:rsidRPr="00AE03E1">
              <w:rPr>
                <w:i/>
                <w:sz w:val="24"/>
                <w:szCs w:val="24"/>
                <w:lang w:val="en-US"/>
              </w:rPr>
              <w:t>sp</w:t>
            </w:r>
            <w:proofErr w:type="spellEnd"/>
            <w:r w:rsidRPr="00AE03E1">
              <w:rPr>
                <w:i/>
                <w:sz w:val="24"/>
                <w:szCs w:val="24"/>
                <w:vertAlign w:val="superscript"/>
              </w:rPr>
              <w:t>2</w:t>
            </w:r>
            <w:r w:rsidRPr="00AE03E1">
              <w:rPr>
                <w:sz w:val="24"/>
                <w:szCs w:val="24"/>
              </w:rPr>
              <w:t xml:space="preserve">-гібридизованим атомом вуглецю. Порівняння індукційного та </w:t>
            </w:r>
            <w:proofErr w:type="spellStart"/>
            <w:r w:rsidRPr="00AE03E1">
              <w:rPr>
                <w:sz w:val="24"/>
                <w:szCs w:val="24"/>
              </w:rPr>
              <w:t>мезомерного</w:t>
            </w:r>
            <w:proofErr w:type="spellEnd"/>
            <w:r w:rsidRPr="00AE03E1">
              <w:rPr>
                <w:sz w:val="24"/>
                <w:szCs w:val="24"/>
              </w:rPr>
              <w:t xml:space="preserve"> ефектів. Ароматичні галогенопохідні в органічному синтезі.</w:t>
            </w:r>
          </w:p>
          <w:p w14:paraId="7887EAFF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631-642.[1].</w:t>
            </w:r>
          </w:p>
          <w:p w14:paraId="114F21B0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Механізм </w:t>
            </w:r>
            <w:proofErr w:type="spellStart"/>
            <w:r w:rsidRPr="00AE03E1">
              <w:rPr>
                <w:sz w:val="24"/>
                <w:szCs w:val="24"/>
              </w:rPr>
              <w:t>галогенометилювання</w:t>
            </w:r>
            <w:proofErr w:type="spellEnd"/>
            <w:r w:rsidRPr="00AE03E1">
              <w:rPr>
                <w:sz w:val="24"/>
                <w:szCs w:val="24"/>
              </w:rPr>
              <w:t>. Літ.: 640.[1]. Фізичні властивості ароматичних галогенопохідних. Літ.: 635[1].</w:t>
            </w:r>
          </w:p>
        </w:tc>
      </w:tr>
      <w:tr w:rsidR="000D4B2E" w:rsidRPr="00AE03E1" w14:paraId="1731DB55" w14:textId="77777777" w:rsidTr="00F812C9">
        <w:tc>
          <w:tcPr>
            <w:tcW w:w="709" w:type="dxa"/>
            <w:shd w:val="clear" w:color="auto" w:fill="auto"/>
          </w:tcPr>
          <w:p w14:paraId="6A6FD835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14:paraId="5FC654ED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Феноли. Структура, ізомерія, атомність та номенклатура фенолів. Огляд основних методів одержання одноатомних фенолів. Фізичні властивості. Реакції фенолів по О–Н зв’язку: кислотність, утворення фенолятів та їх перетворення, </w:t>
            </w:r>
            <w:proofErr w:type="spellStart"/>
            <w:r w:rsidRPr="00AE03E1">
              <w:rPr>
                <w:sz w:val="24"/>
                <w:szCs w:val="24"/>
              </w:rPr>
              <w:t>феноксильний</w:t>
            </w:r>
            <w:proofErr w:type="spellEnd"/>
            <w:r w:rsidRPr="00AE03E1">
              <w:rPr>
                <w:sz w:val="24"/>
                <w:szCs w:val="24"/>
              </w:rPr>
              <w:t xml:space="preserve"> </w:t>
            </w:r>
            <w:r w:rsidRPr="00AE03E1">
              <w:rPr>
                <w:sz w:val="24"/>
                <w:szCs w:val="24"/>
              </w:rPr>
              <w:lastRenderedPageBreak/>
              <w:t xml:space="preserve">радикал.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ароматичного заміщення. </w:t>
            </w:r>
            <w:proofErr w:type="spellStart"/>
            <w:r w:rsidRPr="00AE03E1">
              <w:rPr>
                <w:sz w:val="24"/>
                <w:szCs w:val="24"/>
              </w:rPr>
              <w:t>Електронодонорні</w:t>
            </w:r>
            <w:proofErr w:type="spellEnd"/>
            <w:r w:rsidRPr="00AE03E1">
              <w:rPr>
                <w:sz w:val="24"/>
                <w:szCs w:val="24"/>
              </w:rPr>
              <w:t xml:space="preserve"> властивості гідроксильної групи.</w:t>
            </w:r>
          </w:p>
          <w:p w14:paraId="56B4E29C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Літ.: 684-711.[1].</w:t>
            </w:r>
          </w:p>
          <w:p w14:paraId="746664B1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СРС: Фізичні властивості фенолів. Літ.: 688-689 [1]. </w:t>
            </w:r>
            <w:proofErr w:type="spellStart"/>
            <w:r w:rsidRPr="00AE03E1">
              <w:rPr>
                <w:sz w:val="24"/>
                <w:szCs w:val="24"/>
              </w:rPr>
              <w:t>Фенолформальдегідні</w:t>
            </w:r>
            <w:proofErr w:type="spellEnd"/>
            <w:r w:rsidRPr="00AE03E1">
              <w:rPr>
                <w:sz w:val="24"/>
                <w:szCs w:val="24"/>
              </w:rPr>
              <w:t xml:space="preserve"> смоли. Літ.: 700-702 [1]. Двох і багатоатомні феноли. Літ.: 706-709 [1].</w:t>
            </w:r>
          </w:p>
        </w:tc>
      </w:tr>
    </w:tbl>
    <w:p w14:paraId="6EB7F743" w14:textId="781D426D" w:rsidR="000D4B2E" w:rsidRPr="00AE03E1" w:rsidRDefault="000D4B2E" w:rsidP="000D4B2E">
      <w:pPr>
        <w:spacing w:before="360" w:after="120"/>
        <w:jc w:val="center"/>
        <w:rPr>
          <w:b/>
          <w:bCs/>
          <w:sz w:val="24"/>
          <w:szCs w:val="24"/>
        </w:rPr>
      </w:pPr>
      <w:r w:rsidRPr="00AE03E1">
        <w:rPr>
          <w:b/>
          <w:bCs/>
          <w:sz w:val="24"/>
          <w:szCs w:val="24"/>
        </w:rPr>
        <w:lastRenderedPageBreak/>
        <w:t>2. Практичні заняття</w:t>
      </w:r>
    </w:p>
    <w:p w14:paraId="2295A5B3" w14:textId="77777777" w:rsidR="000D4B2E" w:rsidRPr="00AE03E1" w:rsidRDefault="000D4B2E" w:rsidP="000D4B2E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Основні завдання циклу практичних занять </w:t>
      </w:r>
    </w:p>
    <w:p w14:paraId="62028E48" w14:textId="77777777" w:rsidR="000D4B2E" w:rsidRPr="00AE03E1" w:rsidRDefault="000D4B2E" w:rsidP="000D4B2E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Виробити вміння називати органічні сполуки різних класів, розв’язувати задачі на </w:t>
      </w:r>
      <w:proofErr w:type="spellStart"/>
      <w:r w:rsidRPr="00AE03E1">
        <w:rPr>
          <w:sz w:val="24"/>
          <w:szCs w:val="24"/>
        </w:rPr>
        <w:t>міжкласові</w:t>
      </w:r>
      <w:proofErr w:type="spellEnd"/>
      <w:r w:rsidRPr="00AE03E1">
        <w:rPr>
          <w:sz w:val="24"/>
          <w:szCs w:val="24"/>
        </w:rPr>
        <w:t xml:space="preserve"> перетворення органічних речовин, планування синтезу складних органічних речовин різних класів із простих, встановлення структури органічних речовин за їх властивостями.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</w:tblGrid>
      <w:tr w:rsidR="000D4B2E" w:rsidRPr="00AE03E1" w14:paraId="5D84C6FD" w14:textId="77777777" w:rsidTr="00F812C9">
        <w:tc>
          <w:tcPr>
            <w:tcW w:w="709" w:type="dxa"/>
            <w:shd w:val="clear" w:color="auto" w:fill="auto"/>
          </w:tcPr>
          <w:p w14:paraId="17193A39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№</w:t>
            </w:r>
          </w:p>
          <w:p w14:paraId="3DDB5CEC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з/п</w:t>
            </w:r>
          </w:p>
        </w:tc>
        <w:tc>
          <w:tcPr>
            <w:tcW w:w="8647" w:type="dxa"/>
            <w:shd w:val="clear" w:color="auto" w:fill="auto"/>
          </w:tcPr>
          <w:p w14:paraId="238896C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Назва теми заняття та перелік основних питань</w:t>
            </w:r>
          </w:p>
          <w:p w14:paraId="4A0C8630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(перелік дидактичного забезпечення, посилання на літературу та завдання на СРС)</w:t>
            </w:r>
          </w:p>
        </w:tc>
      </w:tr>
      <w:tr w:rsidR="000D4B2E" w:rsidRPr="00AE03E1" w14:paraId="11951731" w14:textId="77777777" w:rsidTr="00F812C9">
        <w:tc>
          <w:tcPr>
            <w:tcW w:w="709" w:type="dxa"/>
            <w:shd w:val="clear" w:color="auto" w:fill="auto"/>
          </w:tcPr>
          <w:p w14:paraId="49D2B2C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3322229D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Структура вуглецевого скелету алканів. Номенклатура ІЮПАК.</w:t>
            </w:r>
          </w:p>
          <w:p w14:paraId="3F96A718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16-22 Літ.: [6].</w:t>
            </w:r>
          </w:p>
        </w:tc>
      </w:tr>
      <w:tr w:rsidR="000D4B2E" w:rsidRPr="00AE03E1" w14:paraId="27EE7728" w14:textId="77777777" w:rsidTr="00F812C9">
        <w:tc>
          <w:tcPr>
            <w:tcW w:w="709" w:type="dxa"/>
            <w:shd w:val="clear" w:color="auto" w:fill="auto"/>
          </w:tcPr>
          <w:p w14:paraId="1FA7739E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760B2C71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Термічні та каталітичні перетворення алканів.</w:t>
            </w:r>
          </w:p>
          <w:p w14:paraId="25B4E629" w14:textId="77777777" w:rsidR="000D4B2E" w:rsidRPr="00AE03E1" w:rsidRDefault="000D4B2E" w:rsidP="00F812C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E03E1">
              <w:rPr>
                <w:sz w:val="24"/>
                <w:szCs w:val="24"/>
              </w:rPr>
              <w:t>СРС: Задачі 1.1.1-8, 1.1.19-14, 1.1.22-25 Літ.: [5].</w:t>
            </w:r>
          </w:p>
        </w:tc>
      </w:tr>
      <w:tr w:rsidR="000D4B2E" w:rsidRPr="00AE03E1" w14:paraId="5542A4FD" w14:textId="77777777" w:rsidTr="00F812C9">
        <w:tc>
          <w:tcPr>
            <w:tcW w:w="709" w:type="dxa"/>
            <w:shd w:val="clear" w:color="auto" w:fill="auto"/>
          </w:tcPr>
          <w:p w14:paraId="025DFF3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6B14B7F8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Функціоналізація алканів. Хімічні властивості галогенопохідних.</w:t>
            </w:r>
          </w:p>
          <w:p w14:paraId="14E2A0E1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1.1.27-29,1.1.31, 1.1.32, 1.1.34-36. Літ.: [5].</w:t>
            </w:r>
          </w:p>
        </w:tc>
      </w:tr>
      <w:tr w:rsidR="000D4B2E" w:rsidRPr="00AE03E1" w14:paraId="142F5E69" w14:textId="77777777" w:rsidTr="00F812C9">
        <w:tc>
          <w:tcPr>
            <w:tcW w:w="709" w:type="dxa"/>
            <w:shd w:val="clear" w:color="auto" w:fill="auto"/>
          </w:tcPr>
          <w:p w14:paraId="78C06229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0782C073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Стереохімія органічних сполук. Номенклатура Кана-</w:t>
            </w:r>
            <w:proofErr w:type="spellStart"/>
            <w:r w:rsidRPr="00AE03E1">
              <w:rPr>
                <w:sz w:val="24"/>
                <w:szCs w:val="24"/>
              </w:rPr>
              <w:t>Інгольда</w:t>
            </w:r>
            <w:proofErr w:type="spellEnd"/>
            <w:r w:rsidRPr="00AE03E1">
              <w:rPr>
                <w:sz w:val="24"/>
                <w:szCs w:val="24"/>
              </w:rPr>
              <w:t>-</w:t>
            </w:r>
            <w:proofErr w:type="spellStart"/>
            <w:r w:rsidRPr="00AE03E1">
              <w:rPr>
                <w:sz w:val="24"/>
                <w:szCs w:val="24"/>
              </w:rPr>
              <w:t>Прелога</w:t>
            </w:r>
            <w:proofErr w:type="spellEnd"/>
            <w:r w:rsidRPr="00AE03E1">
              <w:rPr>
                <w:sz w:val="24"/>
                <w:szCs w:val="24"/>
              </w:rPr>
              <w:t xml:space="preserve">. Визначення абсолютної конфігурації. Стереохімія реакцій </w:t>
            </w:r>
            <w:proofErr w:type="spellStart"/>
            <w:r w:rsidRPr="00AE03E1">
              <w:rPr>
                <w:sz w:val="24"/>
                <w:szCs w:val="24"/>
              </w:rPr>
              <w:t>нуклеофільного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</w:t>
            </w:r>
          </w:p>
          <w:p w14:paraId="3E1DB180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219, 227, 228, 230, 267, 268, 278 Літ.: [6].</w:t>
            </w:r>
          </w:p>
        </w:tc>
      </w:tr>
      <w:tr w:rsidR="000D4B2E" w:rsidRPr="00AE03E1" w14:paraId="46BA871D" w14:textId="77777777" w:rsidTr="00F812C9">
        <w:tc>
          <w:tcPr>
            <w:tcW w:w="709" w:type="dxa"/>
            <w:shd w:val="clear" w:color="auto" w:fill="auto"/>
          </w:tcPr>
          <w:p w14:paraId="78458CA0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1F30D5F4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Методи добування і 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алкенів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14:paraId="2F8CC6FC" w14:textId="77777777" w:rsidR="000D4B2E" w:rsidRPr="00AE03E1" w:rsidRDefault="000D4B2E" w:rsidP="00F812C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1.2.1-6, 1.2.8-15, 1.2.17, 1.2.20, 1.2.23-25,1.2.28 Літ.: [5]. Задачі 61-67, 73, 87, 90,111, 112, 113, 115, 119, 170 Літ.: [6].</w:t>
            </w:r>
          </w:p>
        </w:tc>
      </w:tr>
      <w:tr w:rsidR="000D4B2E" w:rsidRPr="00AE03E1" w14:paraId="58C4FB90" w14:textId="77777777" w:rsidTr="00F812C9">
        <w:tc>
          <w:tcPr>
            <w:tcW w:w="709" w:type="dxa"/>
            <w:shd w:val="clear" w:color="auto" w:fill="auto"/>
          </w:tcPr>
          <w:p w14:paraId="7CDE4E01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14:paraId="776380D5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Методи добування та хімічні властивості алкінів.</w:t>
            </w:r>
          </w:p>
          <w:p w14:paraId="3F5270FA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1.3.1, 1.3.3-7, 1.3.13, 1.3.16 Літ.: [5]. Задачі 126-130, 177-180,194, 198,209 Літ.: [6].</w:t>
            </w:r>
          </w:p>
        </w:tc>
      </w:tr>
      <w:tr w:rsidR="000D4B2E" w:rsidRPr="00AE03E1" w14:paraId="5B54A294" w14:textId="77777777" w:rsidTr="00F812C9">
        <w:tc>
          <w:tcPr>
            <w:tcW w:w="709" w:type="dxa"/>
            <w:shd w:val="clear" w:color="auto" w:fill="auto"/>
          </w:tcPr>
          <w:p w14:paraId="17F3ADDD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14:paraId="7A61B5FF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Методи добування та 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дієнів</w:t>
            </w:r>
            <w:proofErr w:type="spellEnd"/>
            <w:r w:rsidRPr="00AE03E1">
              <w:rPr>
                <w:sz w:val="24"/>
                <w:szCs w:val="24"/>
              </w:rPr>
              <w:t>.</w:t>
            </w:r>
          </w:p>
          <w:p w14:paraId="118FF91E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1.4.3, 1.4.5, 1.4.7, 1.4.9, 1.4.13, 1.4.18, 1.4.25, 1.4.26, 1.4.28 Літ.: [5]. Задачі 213-215, 149, 159, 165-174 Літ.: [6].</w:t>
            </w:r>
          </w:p>
        </w:tc>
      </w:tr>
      <w:tr w:rsidR="000D4B2E" w:rsidRPr="00AE03E1" w14:paraId="62A3737F" w14:textId="77777777" w:rsidTr="00F812C9">
        <w:tc>
          <w:tcPr>
            <w:tcW w:w="709" w:type="dxa"/>
            <w:shd w:val="clear" w:color="auto" w:fill="auto"/>
          </w:tcPr>
          <w:p w14:paraId="58EDE7D3" w14:textId="77777777" w:rsidR="000D4B2E" w:rsidRPr="00AE03E1" w:rsidRDefault="000D4B2E" w:rsidP="00F812C9">
            <w:pPr>
              <w:jc w:val="center"/>
              <w:rPr>
                <w:sz w:val="24"/>
                <w:szCs w:val="24"/>
                <w:highlight w:val="yellow"/>
              </w:rPr>
            </w:pPr>
            <w:r w:rsidRPr="00AE03E1"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14:paraId="39E35E3F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color w:val="000000"/>
                <w:sz w:val="24"/>
                <w:szCs w:val="24"/>
              </w:rPr>
              <w:t>Письмове опитування</w:t>
            </w:r>
          </w:p>
        </w:tc>
      </w:tr>
      <w:tr w:rsidR="000D4B2E" w:rsidRPr="00AE03E1" w14:paraId="439D4D34" w14:textId="77777777" w:rsidTr="00F812C9">
        <w:tc>
          <w:tcPr>
            <w:tcW w:w="709" w:type="dxa"/>
            <w:shd w:val="clear" w:color="auto" w:fill="auto"/>
          </w:tcPr>
          <w:p w14:paraId="3392BC75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14:paraId="1F54AEDF" w14:textId="77777777" w:rsidR="000D4B2E" w:rsidRPr="00AE03E1" w:rsidRDefault="000D4B2E" w:rsidP="00F812C9">
            <w:pPr>
              <w:jc w:val="both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Ароматичні вуглеводні. Реакції </w:t>
            </w:r>
            <w:proofErr w:type="spellStart"/>
            <w:r w:rsidRPr="00AE03E1">
              <w:rPr>
                <w:sz w:val="24"/>
                <w:szCs w:val="24"/>
              </w:rPr>
              <w:t>електрофільного</w:t>
            </w:r>
            <w:proofErr w:type="spellEnd"/>
            <w:r w:rsidRPr="00AE03E1">
              <w:rPr>
                <w:sz w:val="24"/>
                <w:szCs w:val="24"/>
              </w:rPr>
              <w:t xml:space="preserve"> заміщення. Правила орієнтації.</w:t>
            </w:r>
          </w:p>
          <w:p w14:paraId="0EC556BD" w14:textId="77777777" w:rsidR="000D4B2E" w:rsidRPr="00AE03E1" w:rsidRDefault="000D4B2E" w:rsidP="00F812C9">
            <w:pPr>
              <w:jc w:val="both"/>
              <w:rPr>
                <w:color w:val="000000"/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СРС: Задачі 1.6.1-38, 2.3.1-56, 3.5.15-35, 6.2.1-39 Літ.: [5].</w:t>
            </w:r>
          </w:p>
        </w:tc>
      </w:tr>
    </w:tbl>
    <w:p w14:paraId="04A794BE" w14:textId="7295064A" w:rsidR="000D4B2E" w:rsidRPr="00AE03E1" w:rsidRDefault="000D4B2E" w:rsidP="000D4B2E">
      <w:pPr>
        <w:jc w:val="center"/>
        <w:rPr>
          <w:b/>
          <w:bCs/>
          <w:sz w:val="24"/>
          <w:szCs w:val="24"/>
        </w:rPr>
      </w:pPr>
      <w:r w:rsidRPr="00AE03E1">
        <w:rPr>
          <w:b/>
          <w:bCs/>
          <w:sz w:val="24"/>
          <w:szCs w:val="24"/>
        </w:rPr>
        <w:t xml:space="preserve">3. Лабораторні заняття </w:t>
      </w:r>
    </w:p>
    <w:p w14:paraId="2C01F020" w14:textId="77777777" w:rsidR="000D4B2E" w:rsidRPr="00AE03E1" w:rsidRDefault="000D4B2E" w:rsidP="000D4B2E">
      <w:pPr>
        <w:ind w:left="7513" w:hanging="6804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Основні завдання циклу лабораторних занять</w:t>
      </w:r>
    </w:p>
    <w:p w14:paraId="6165D0D1" w14:textId="77777777" w:rsidR="000D4B2E" w:rsidRPr="00AE03E1" w:rsidRDefault="000D4B2E" w:rsidP="000D4B2E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Закріпити теоретичні знання про найважливіші хімічні властивості та методи добування різних класів органічних сполук при виконанні дослідів, оволодіти прийомами виділення і очищення органічних сполук та правилами техніки безпеки при роботі з органічними речовинами.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276"/>
      </w:tblGrid>
      <w:tr w:rsidR="000D4B2E" w:rsidRPr="00AE03E1" w14:paraId="60DE87EF" w14:textId="77777777" w:rsidTr="00F812C9">
        <w:tc>
          <w:tcPr>
            <w:tcW w:w="709" w:type="dxa"/>
            <w:shd w:val="clear" w:color="auto" w:fill="auto"/>
          </w:tcPr>
          <w:p w14:paraId="1A08CFEC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№</w:t>
            </w:r>
          </w:p>
          <w:p w14:paraId="5F1D5D16" w14:textId="77777777" w:rsidR="000D4B2E" w:rsidRPr="00AE03E1" w:rsidRDefault="000D4B2E" w:rsidP="00F812C9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з/п</w:t>
            </w:r>
          </w:p>
        </w:tc>
        <w:tc>
          <w:tcPr>
            <w:tcW w:w="6804" w:type="dxa"/>
            <w:shd w:val="clear" w:color="auto" w:fill="auto"/>
          </w:tcPr>
          <w:p w14:paraId="0488F25B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Назва лабораторної роботи </w:t>
            </w:r>
          </w:p>
          <w:p w14:paraId="14C64CFA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(комп’ютерного практикуму)</w:t>
            </w:r>
          </w:p>
        </w:tc>
        <w:tc>
          <w:tcPr>
            <w:tcW w:w="1276" w:type="dxa"/>
            <w:shd w:val="clear" w:color="auto" w:fill="auto"/>
          </w:tcPr>
          <w:p w14:paraId="1683C3FA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Кількість</w:t>
            </w:r>
          </w:p>
          <w:p w14:paraId="5802074A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proofErr w:type="spellStart"/>
            <w:r w:rsidRPr="00AE03E1">
              <w:rPr>
                <w:sz w:val="24"/>
                <w:szCs w:val="24"/>
              </w:rPr>
              <w:t>ауд</w:t>
            </w:r>
            <w:proofErr w:type="spellEnd"/>
            <w:r w:rsidRPr="00AE03E1">
              <w:rPr>
                <w:sz w:val="24"/>
                <w:szCs w:val="24"/>
              </w:rPr>
              <w:t>. годин</w:t>
            </w:r>
          </w:p>
        </w:tc>
      </w:tr>
      <w:tr w:rsidR="000D4B2E" w:rsidRPr="00AE03E1" w14:paraId="1DC7E0E2" w14:textId="77777777" w:rsidTr="00F812C9">
        <w:tc>
          <w:tcPr>
            <w:tcW w:w="709" w:type="dxa"/>
            <w:shd w:val="clear" w:color="auto" w:fill="auto"/>
          </w:tcPr>
          <w:p w14:paraId="5411C4C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8B7B24E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Якісний аналіз органічних сполук</w:t>
            </w:r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A403F44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7FD1FCE4" w14:textId="77777777" w:rsidTr="00F812C9">
        <w:tc>
          <w:tcPr>
            <w:tcW w:w="709" w:type="dxa"/>
            <w:shd w:val="clear" w:color="auto" w:fill="auto"/>
          </w:tcPr>
          <w:p w14:paraId="180AF507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766C67C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Порівняння хімічних властивостей насичених та ненасичених ациклічних та циклічних сполук</w:t>
            </w:r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CD9850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1161682A" w14:textId="77777777" w:rsidTr="00F812C9">
        <w:tc>
          <w:tcPr>
            <w:tcW w:w="709" w:type="dxa"/>
            <w:shd w:val="clear" w:color="auto" w:fill="auto"/>
          </w:tcPr>
          <w:p w14:paraId="35DFA75F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shd w:val="clear" w:color="auto" w:fill="auto"/>
          </w:tcPr>
          <w:p w14:paraId="6024BAC1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Добування та хімічні властивості ацетиленових вуглеводнів</w:t>
            </w:r>
            <w:r w:rsidRPr="00AE03E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C1D76BF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4C6F4CA5" w14:textId="77777777" w:rsidTr="00F812C9">
        <w:tc>
          <w:tcPr>
            <w:tcW w:w="709" w:type="dxa"/>
            <w:shd w:val="clear" w:color="auto" w:fill="auto"/>
          </w:tcPr>
          <w:p w14:paraId="60E5C096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691A3692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 xml:space="preserve">Хімічні властивості </w:t>
            </w:r>
            <w:proofErr w:type="spellStart"/>
            <w:r w:rsidRPr="00AE03E1">
              <w:rPr>
                <w:sz w:val="24"/>
                <w:szCs w:val="24"/>
              </w:rPr>
              <w:t>алкілгалогенідів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DAC7773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24181B36" w14:textId="77777777" w:rsidTr="00F812C9">
        <w:tc>
          <w:tcPr>
            <w:tcW w:w="709" w:type="dxa"/>
            <w:shd w:val="clear" w:color="auto" w:fill="auto"/>
          </w:tcPr>
          <w:p w14:paraId="64DC35E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14:paraId="6F0D92B9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спиртів та фенолів</w:t>
            </w:r>
          </w:p>
        </w:tc>
        <w:tc>
          <w:tcPr>
            <w:tcW w:w="1276" w:type="dxa"/>
            <w:shd w:val="clear" w:color="auto" w:fill="auto"/>
          </w:tcPr>
          <w:p w14:paraId="76C2A3F0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13B15C15" w14:textId="77777777" w:rsidTr="00F812C9">
        <w:tc>
          <w:tcPr>
            <w:tcW w:w="709" w:type="dxa"/>
            <w:shd w:val="clear" w:color="auto" w:fill="auto"/>
          </w:tcPr>
          <w:p w14:paraId="4BD8A52F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14:paraId="5145C940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карбонільних сполук</w:t>
            </w:r>
          </w:p>
        </w:tc>
        <w:tc>
          <w:tcPr>
            <w:tcW w:w="1276" w:type="dxa"/>
            <w:shd w:val="clear" w:color="auto" w:fill="auto"/>
          </w:tcPr>
          <w:p w14:paraId="7D46798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335231FF" w14:textId="77777777" w:rsidTr="00F812C9">
        <w:tc>
          <w:tcPr>
            <w:tcW w:w="709" w:type="dxa"/>
            <w:shd w:val="clear" w:color="auto" w:fill="auto"/>
          </w:tcPr>
          <w:p w14:paraId="162646E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14:paraId="557AEB60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карбонових кислот</w:t>
            </w:r>
          </w:p>
        </w:tc>
        <w:tc>
          <w:tcPr>
            <w:tcW w:w="1276" w:type="dxa"/>
            <w:shd w:val="clear" w:color="auto" w:fill="auto"/>
          </w:tcPr>
          <w:p w14:paraId="67A4AB72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64652384" w14:textId="77777777" w:rsidTr="00F812C9">
        <w:tc>
          <w:tcPr>
            <w:tcW w:w="709" w:type="dxa"/>
            <w:shd w:val="clear" w:color="auto" w:fill="auto"/>
          </w:tcPr>
          <w:p w14:paraId="7354C798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167A08C2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Хімічні властивості азотовмісних сполук.</w:t>
            </w:r>
          </w:p>
        </w:tc>
        <w:tc>
          <w:tcPr>
            <w:tcW w:w="1276" w:type="dxa"/>
            <w:shd w:val="clear" w:color="auto" w:fill="auto"/>
          </w:tcPr>
          <w:p w14:paraId="62AEBBBD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  <w:tr w:rsidR="000D4B2E" w:rsidRPr="00AE03E1" w14:paraId="3A2A46AE" w14:textId="77777777" w:rsidTr="00F812C9">
        <w:tc>
          <w:tcPr>
            <w:tcW w:w="709" w:type="dxa"/>
            <w:shd w:val="clear" w:color="auto" w:fill="auto"/>
          </w:tcPr>
          <w:p w14:paraId="17106156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14:paraId="6A72E6AC" w14:textId="77777777" w:rsidR="000D4B2E" w:rsidRPr="00AE03E1" w:rsidRDefault="000D4B2E" w:rsidP="00F812C9">
            <w:pPr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Відпрацювання заборгованостей та захист лабораторних робіт</w:t>
            </w:r>
          </w:p>
        </w:tc>
        <w:tc>
          <w:tcPr>
            <w:tcW w:w="1276" w:type="dxa"/>
            <w:shd w:val="clear" w:color="auto" w:fill="auto"/>
          </w:tcPr>
          <w:p w14:paraId="55084ACC" w14:textId="77777777" w:rsidR="000D4B2E" w:rsidRPr="00AE03E1" w:rsidRDefault="000D4B2E" w:rsidP="00F812C9">
            <w:pPr>
              <w:jc w:val="center"/>
              <w:rPr>
                <w:sz w:val="24"/>
                <w:szCs w:val="24"/>
              </w:rPr>
            </w:pPr>
            <w:r w:rsidRPr="00AE03E1">
              <w:rPr>
                <w:sz w:val="24"/>
                <w:szCs w:val="24"/>
              </w:rPr>
              <w:t>2</w:t>
            </w:r>
          </w:p>
        </w:tc>
      </w:tr>
    </w:tbl>
    <w:p w14:paraId="70D8FAFA" w14:textId="4F2135C4" w:rsidR="00AF649B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8187E3D" w14:textId="77777777" w:rsidR="00AF649B" w:rsidRPr="0023533A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D050CF8" w14:textId="67DEAC9E"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  <w:r w:rsidR="00F677B9">
        <w:t>/аспіранта</w:t>
      </w:r>
    </w:p>
    <w:p w14:paraId="4D681285" w14:textId="77777777" w:rsidR="00AF649B" w:rsidRPr="00AE03E1" w:rsidRDefault="00AF649B" w:rsidP="00AF64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Метою індивідуальних завдань є контроль засвоєння студентами теоретичних знань із органічної хімії. Індивідуальні завдання надаються студентові у вигляді розрахункової роботи у 3 семестрі і окремих питань програми для самостійного вивчення.</w:t>
      </w:r>
    </w:p>
    <w:p w14:paraId="2C9B4A5D" w14:textId="77777777" w:rsidR="00AF649B" w:rsidRPr="00AE03E1" w:rsidRDefault="00AF649B" w:rsidP="00AF649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Індивідуальне завдання</w:t>
      </w:r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містить</w:t>
      </w:r>
      <w:proofErr w:type="spellEnd"/>
      <w:r w:rsidRPr="00AE03E1">
        <w:rPr>
          <w:sz w:val="24"/>
          <w:szCs w:val="24"/>
          <w:lang w:val="ru-RU"/>
        </w:rPr>
        <w:t xml:space="preserve"> як правило 7-15 </w:t>
      </w:r>
      <w:proofErr w:type="spellStart"/>
      <w:r w:rsidRPr="00AE03E1">
        <w:rPr>
          <w:sz w:val="24"/>
          <w:szCs w:val="24"/>
          <w:lang w:val="ru-RU"/>
        </w:rPr>
        <w:t>завдань</w:t>
      </w:r>
      <w:proofErr w:type="spellEnd"/>
      <w:r w:rsidRPr="00AE03E1">
        <w:rPr>
          <w:sz w:val="24"/>
          <w:szCs w:val="24"/>
          <w:lang w:val="ru-RU"/>
        </w:rPr>
        <w:t xml:space="preserve"> на </w:t>
      </w:r>
      <w:proofErr w:type="spellStart"/>
      <w:r w:rsidRPr="00AE03E1">
        <w:rPr>
          <w:sz w:val="24"/>
          <w:szCs w:val="24"/>
          <w:lang w:val="ru-RU"/>
        </w:rPr>
        <w:t>перетворення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органічних</w:t>
      </w:r>
      <w:proofErr w:type="spellEnd"/>
      <w:r w:rsidRPr="00AE03E1">
        <w:rPr>
          <w:sz w:val="24"/>
          <w:szCs w:val="24"/>
          <w:lang w:val="ru-RU"/>
        </w:rPr>
        <w:t xml:space="preserve"> сполук, </w:t>
      </w:r>
      <w:proofErr w:type="spellStart"/>
      <w:r w:rsidRPr="00AE03E1">
        <w:rPr>
          <w:sz w:val="24"/>
          <w:szCs w:val="24"/>
          <w:lang w:val="ru-RU"/>
        </w:rPr>
        <w:t>знаходження</w:t>
      </w:r>
      <w:proofErr w:type="spellEnd"/>
      <w:r w:rsidRPr="00AE03E1">
        <w:rPr>
          <w:sz w:val="24"/>
          <w:szCs w:val="24"/>
          <w:lang w:val="ru-RU"/>
        </w:rPr>
        <w:t xml:space="preserve"> зв’язків </w:t>
      </w:r>
      <w:proofErr w:type="spellStart"/>
      <w:r w:rsidRPr="00AE03E1">
        <w:rPr>
          <w:sz w:val="24"/>
          <w:szCs w:val="24"/>
          <w:lang w:val="ru-RU"/>
        </w:rPr>
        <w:t>між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їх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класами</w:t>
      </w:r>
      <w:proofErr w:type="spellEnd"/>
      <w:r w:rsidRPr="00AE03E1">
        <w:rPr>
          <w:sz w:val="24"/>
          <w:szCs w:val="24"/>
          <w:lang w:val="ru-RU"/>
        </w:rPr>
        <w:t xml:space="preserve"> та </w:t>
      </w:r>
      <w:proofErr w:type="spellStart"/>
      <w:r w:rsidRPr="00AE03E1">
        <w:rPr>
          <w:sz w:val="24"/>
          <w:szCs w:val="24"/>
          <w:lang w:val="ru-RU"/>
        </w:rPr>
        <w:t>гомологічними</w:t>
      </w:r>
      <w:proofErr w:type="spellEnd"/>
      <w:r w:rsidRPr="00AE03E1">
        <w:rPr>
          <w:sz w:val="24"/>
          <w:szCs w:val="24"/>
          <w:lang w:val="ru-RU"/>
        </w:rPr>
        <w:t xml:space="preserve"> рядами, </w:t>
      </w:r>
      <w:proofErr w:type="spellStart"/>
      <w:r w:rsidRPr="00AE03E1">
        <w:rPr>
          <w:sz w:val="24"/>
          <w:szCs w:val="24"/>
          <w:lang w:val="ru-RU"/>
        </w:rPr>
        <w:t>встановлення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будови</w:t>
      </w:r>
      <w:proofErr w:type="spellEnd"/>
      <w:r w:rsidRPr="00AE03E1">
        <w:rPr>
          <w:sz w:val="24"/>
          <w:szCs w:val="24"/>
          <w:lang w:val="ru-RU"/>
        </w:rPr>
        <w:t xml:space="preserve"> сполук. </w:t>
      </w:r>
      <w:proofErr w:type="spellStart"/>
      <w:r w:rsidRPr="00AE03E1">
        <w:rPr>
          <w:sz w:val="24"/>
          <w:szCs w:val="24"/>
          <w:lang w:val="ru-RU"/>
        </w:rPr>
        <w:t>Завдання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базуються</w:t>
      </w:r>
      <w:proofErr w:type="spellEnd"/>
      <w:r w:rsidRPr="00AE03E1">
        <w:rPr>
          <w:sz w:val="24"/>
          <w:szCs w:val="24"/>
          <w:lang w:val="ru-RU"/>
        </w:rPr>
        <w:t xml:space="preserve"> на </w:t>
      </w:r>
      <w:proofErr w:type="spellStart"/>
      <w:r w:rsidRPr="00AE03E1">
        <w:rPr>
          <w:sz w:val="24"/>
          <w:szCs w:val="24"/>
          <w:lang w:val="ru-RU"/>
        </w:rPr>
        <w:t>посібнику</w:t>
      </w:r>
      <w:proofErr w:type="spellEnd"/>
      <w:r w:rsidRPr="00AE03E1">
        <w:rPr>
          <w:sz w:val="24"/>
          <w:szCs w:val="24"/>
          <w:lang w:val="ru-RU"/>
        </w:rPr>
        <w:t xml:space="preserve">, </w:t>
      </w:r>
      <w:proofErr w:type="spellStart"/>
      <w:r w:rsidRPr="00AE03E1">
        <w:rPr>
          <w:sz w:val="24"/>
          <w:szCs w:val="24"/>
          <w:lang w:val="ru-RU"/>
        </w:rPr>
        <w:t>створеному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колективом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викладачів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кафедри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органічної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хімії</w:t>
      </w:r>
      <w:proofErr w:type="spellEnd"/>
      <w:r w:rsidRPr="00AE03E1">
        <w:rPr>
          <w:sz w:val="24"/>
          <w:szCs w:val="24"/>
          <w:lang w:val="ru-RU"/>
        </w:rPr>
        <w:t xml:space="preserve"> та </w:t>
      </w:r>
      <w:proofErr w:type="spellStart"/>
      <w:r w:rsidRPr="00AE03E1">
        <w:rPr>
          <w:sz w:val="24"/>
          <w:szCs w:val="24"/>
          <w:lang w:val="ru-RU"/>
        </w:rPr>
        <w:t>технології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органічних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речовин</w:t>
      </w:r>
      <w:proofErr w:type="spellEnd"/>
      <w:r w:rsidRPr="00AE03E1">
        <w:rPr>
          <w:sz w:val="24"/>
          <w:szCs w:val="24"/>
          <w:lang w:val="ru-RU"/>
        </w:rPr>
        <w:t xml:space="preserve"> НТУУ «КПІ» - «</w:t>
      </w:r>
      <w:proofErr w:type="spellStart"/>
      <w:r w:rsidRPr="00AE03E1">
        <w:rPr>
          <w:sz w:val="24"/>
          <w:szCs w:val="24"/>
          <w:lang w:val="ru-RU"/>
        </w:rPr>
        <w:t>Органічна</w:t>
      </w:r>
      <w:proofErr w:type="spellEnd"/>
      <w:r w:rsidRPr="00AE03E1">
        <w:rPr>
          <w:sz w:val="24"/>
          <w:szCs w:val="24"/>
          <w:lang w:val="ru-RU"/>
        </w:rPr>
        <w:t xml:space="preserve"> </w:t>
      </w:r>
      <w:proofErr w:type="spellStart"/>
      <w:r w:rsidRPr="00AE03E1">
        <w:rPr>
          <w:sz w:val="24"/>
          <w:szCs w:val="24"/>
          <w:lang w:val="ru-RU"/>
        </w:rPr>
        <w:t>хімія</w:t>
      </w:r>
      <w:proofErr w:type="spellEnd"/>
      <w:r w:rsidRPr="00AE03E1">
        <w:rPr>
          <w:sz w:val="24"/>
          <w:szCs w:val="24"/>
          <w:lang w:val="ru-RU"/>
        </w:rPr>
        <w:t xml:space="preserve"> в прикладах і задачах» (за </w:t>
      </w:r>
      <w:proofErr w:type="spellStart"/>
      <w:r w:rsidRPr="00AE03E1">
        <w:rPr>
          <w:sz w:val="24"/>
          <w:szCs w:val="24"/>
          <w:lang w:val="ru-RU"/>
        </w:rPr>
        <w:t>редакцією</w:t>
      </w:r>
      <w:proofErr w:type="spellEnd"/>
      <w:r w:rsidRPr="00AE03E1">
        <w:rPr>
          <w:sz w:val="24"/>
          <w:szCs w:val="24"/>
          <w:lang w:val="ru-RU"/>
        </w:rPr>
        <w:t xml:space="preserve"> Юрченка О.Г.), </w:t>
      </w:r>
      <w:proofErr w:type="spellStart"/>
      <w:r w:rsidRPr="00AE03E1">
        <w:rPr>
          <w:sz w:val="24"/>
          <w:szCs w:val="24"/>
          <w:lang w:val="ru-RU"/>
        </w:rPr>
        <w:t>Київ</w:t>
      </w:r>
      <w:proofErr w:type="spellEnd"/>
      <w:r w:rsidRPr="00AE03E1">
        <w:rPr>
          <w:sz w:val="24"/>
          <w:szCs w:val="24"/>
          <w:lang w:val="ru-RU"/>
        </w:rPr>
        <w:t xml:space="preserve">, </w:t>
      </w:r>
      <w:proofErr w:type="spellStart"/>
      <w:r w:rsidRPr="00AE03E1">
        <w:rPr>
          <w:sz w:val="24"/>
          <w:szCs w:val="24"/>
          <w:lang w:val="ru-RU"/>
        </w:rPr>
        <w:t>Вища</w:t>
      </w:r>
      <w:proofErr w:type="spellEnd"/>
      <w:r w:rsidRPr="00AE03E1">
        <w:rPr>
          <w:sz w:val="24"/>
          <w:szCs w:val="24"/>
          <w:lang w:val="ru-RU"/>
        </w:rPr>
        <w:t xml:space="preserve"> школа, 1993, 190с. та задачнику </w:t>
      </w:r>
      <w:r w:rsidRPr="00AE03E1">
        <w:rPr>
          <w:sz w:val="24"/>
          <w:szCs w:val="24"/>
        </w:rPr>
        <w:t>«</w:t>
      </w:r>
      <w:proofErr w:type="spellStart"/>
      <w:r w:rsidRPr="00AE03E1">
        <w:rPr>
          <w:sz w:val="24"/>
          <w:szCs w:val="24"/>
        </w:rPr>
        <w:t>Вопросы</w:t>
      </w:r>
      <w:proofErr w:type="spellEnd"/>
      <w:r w:rsidRPr="00AE03E1">
        <w:rPr>
          <w:sz w:val="24"/>
          <w:szCs w:val="24"/>
        </w:rPr>
        <w:t xml:space="preserve"> и </w:t>
      </w:r>
      <w:proofErr w:type="spellStart"/>
      <w:r w:rsidRPr="00AE03E1">
        <w:rPr>
          <w:sz w:val="24"/>
          <w:szCs w:val="24"/>
        </w:rPr>
        <w:t>задачи</w:t>
      </w:r>
      <w:proofErr w:type="spellEnd"/>
      <w:r w:rsidRPr="00AE03E1">
        <w:rPr>
          <w:sz w:val="24"/>
          <w:szCs w:val="24"/>
        </w:rPr>
        <w:t xml:space="preserve"> по </w:t>
      </w:r>
      <w:proofErr w:type="spellStart"/>
      <w:r w:rsidRPr="00AE03E1">
        <w:rPr>
          <w:sz w:val="24"/>
          <w:szCs w:val="24"/>
        </w:rPr>
        <w:t>органической</w:t>
      </w:r>
      <w:proofErr w:type="spellEnd"/>
      <w:r w:rsidRPr="00AE03E1">
        <w:rPr>
          <w:sz w:val="24"/>
          <w:szCs w:val="24"/>
        </w:rPr>
        <w:t xml:space="preserve"> </w:t>
      </w:r>
      <w:proofErr w:type="spellStart"/>
      <w:r w:rsidRPr="00AE03E1">
        <w:rPr>
          <w:sz w:val="24"/>
          <w:szCs w:val="24"/>
        </w:rPr>
        <w:t>химии</w:t>
      </w:r>
      <w:proofErr w:type="spellEnd"/>
      <w:r w:rsidRPr="00AE03E1">
        <w:rPr>
          <w:sz w:val="24"/>
          <w:szCs w:val="24"/>
        </w:rPr>
        <w:t>» (</w:t>
      </w:r>
      <w:proofErr w:type="spellStart"/>
      <w:r w:rsidRPr="00AE03E1">
        <w:rPr>
          <w:sz w:val="24"/>
          <w:szCs w:val="24"/>
        </w:rPr>
        <w:t>Веселовская</w:t>
      </w:r>
      <w:proofErr w:type="spellEnd"/>
      <w:r w:rsidRPr="00AE03E1">
        <w:rPr>
          <w:sz w:val="24"/>
          <w:szCs w:val="24"/>
        </w:rPr>
        <w:t xml:space="preserve"> Т.К., </w:t>
      </w:r>
      <w:proofErr w:type="spellStart"/>
      <w:r w:rsidRPr="00AE03E1">
        <w:rPr>
          <w:sz w:val="24"/>
          <w:szCs w:val="24"/>
        </w:rPr>
        <w:t>Мачинская</w:t>
      </w:r>
      <w:proofErr w:type="spellEnd"/>
      <w:r w:rsidRPr="00AE03E1">
        <w:rPr>
          <w:sz w:val="24"/>
          <w:szCs w:val="24"/>
        </w:rPr>
        <w:t xml:space="preserve"> И.В., </w:t>
      </w:r>
      <w:proofErr w:type="spellStart"/>
      <w:r w:rsidRPr="00AE03E1">
        <w:rPr>
          <w:sz w:val="24"/>
          <w:szCs w:val="24"/>
        </w:rPr>
        <w:t>Пржиягловская</w:t>
      </w:r>
      <w:proofErr w:type="spellEnd"/>
      <w:r w:rsidRPr="00AE03E1">
        <w:rPr>
          <w:sz w:val="24"/>
          <w:szCs w:val="24"/>
        </w:rPr>
        <w:t xml:space="preserve"> Н.М. М.: </w:t>
      </w:r>
      <w:proofErr w:type="spellStart"/>
      <w:r w:rsidRPr="00AE03E1">
        <w:rPr>
          <w:sz w:val="24"/>
          <w:szCs w:val="24"/>
        </w:rPr>
        <w:t>Высшая</w:t>
      </w:r>
      <w:proofErr w:type="spellEnd"/>
      <w:r w:rsidRPr="00AE03E1">
        <w:rPr>
          <w:sz w:val="24"/>
          <w:szCs w:val="24"/>
        </w:rPr>
        <w:t xml:space="preserve"> школа, 1988, 255с.)</w:t>
      </w:r>
    </w:p>
    <w:tbl>
      <w:tblPr>
        <w:tblW w:w="0" w:type="auto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7285"/>
        <w:gridCol w:w="2063"/>
      </w:tblGrid>
      <w:tr w:rsidR="00265260" w14:paraId="74801BC8" w14:textId="77777777" w:rsidTr="00AF3E87">
        <w:tc>
          <w:tcPr>
            <w:tcW w:w="0" w:type="auto"/>
            <w:vAlign w:val="center"/>
          </w:tcPr>
          <w:p w14:paraId="760CDC0C" w14:textId="77777777" w:rsidR="00265260" w:rsidRPr="007A283D" w:rsidRDefault="00265260" w:rsidP="00AF3E87">
            <w:pPr>
              <w:spacing w:after="120" w:line="240" w:lineRule="auto"/>
              <w:jc w:val="center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14:paraId="6662B9D5" w14:textId="77777777" w:rsidR="00265260" w:rsidRPr="007A283D" w:rsidRDefault="00265260" w:rsidP="00AF3E87">
            <w:pPr>
              <w:spacing w:after="120" w:line="240" w:lineRule="auto"/>
              <w:jc w:val="center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265260" w14:paraId="39E2F95A" w14:textId="77777777" w:rsidTr="00AF3E87">
        <w:tc>
          <w:tcPr>
            <w:tcW w:w="0" w:type="auto"/>
          </w:tcPr>
          <w:p w14:paraId="71B6CE13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до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лабораторних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занять: повторення лекційного матеріалу,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написання протоколів,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проведення розрахунків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,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оформлення звітів з </w:t>
            </w: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лабораторних практикумів</w:t>
            </w:r>
          </w:p>
        </w:tc>
        <w:tc>
          <w:tcPr>
            <w:tcW w:w="0" w:type="auto"/>
          </w:tcPr>
          <w:p w14:paraId="0D0CAA03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  <w:lang w:val="en-GB"/>
              </w:rPr>
              <w:t>2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– 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  <w:lang w:val="en-GB"/>
              </w:rPr>
              <w:t>3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години на тиждень</w:t>
            </w:r>
          </w:p>
        </w:tc>
      </w:tr>
      <w:tr w:rsidR="00265260" w14:paraId="1B963BDB" w14:textId="77777777" w:rsidTr="00AF3E87">
        <w:tc>
          <w:tcPr>
            <w:tcW w:w="0" w:type="auto"/>
          </w:tcPr>
          <w:p w14:paraId="5384B761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Виконання розрахункової роботи</w:t>
            </w:r>
          </w:p>
        </w:tc>
        <w:tc>
          <w:tcPr>
            <w:tcW w:w="0" w:type="auto"/>
          </w:tcPr>
          <w:p w14:paraId="257BDB3B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10 годин</w:t>
            </w:r>
          </w:p>
        </w:tc>
      </w:tr>
      <w:tr w:rsidR="00265260" w14:paraId="416EB127" w14:textId="77777777" w:rsidTr="00AF3E87">
        <w:tc>
          <w:tcPr>
            <w:tcW w:w="0" w:type="auto"/>
          </w:tcPr>
          <w:p w14:paraId="6D82F6BB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Підготовка до МКР (повторення матеріалу)</w:t>
            </w:r>
          </w:p>
        </w:tc>
        <w:tc>
          <w:tcPr>
            <w:tcW w:w="0" w:type="auto"/>
          </w:tcPr>
          <w:p w14:paraId="54404A49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i/>
                <w:color w:val="0070C0"/>
                <w:sz w:val="24"/>
                <w:szCs w:val="24"/>
              </w:rPr>
              <w:t>2</w:t>
            </w: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  <w:tr w:rsidR="00265260" w14:paraId="46E68660" w14:textId="77777777" w:rsidTr="00AF3E87">
        <w:tc>
          <w:tcPr>
            <w:tcW w:w="0" w:type="auto"/>
          </w:tcPr>
          <w:p w14:paraId="4E8F0ED1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Підготовка до екзамену</w:t>
            </w:r>
          </w:p>
        </w:tc>
        <w:tc>
          <w:tcPr>
            <w:tcW w:w="0" w:type="auto"/>
          </w:tcPr>
          <w:p w14:paraId="6138461C" w14:textId="77777777" w:rsidR="00265260" w:rsidRPr="007A283D" w:rsidRDefault="00265260" w:rsidP="00AF3E87">
            <w:pPr>
              <w:spacing w:after="120" w:line="240" w:lineRule="auto"/>
              <w:jc w:val="both"/>
              <w:rPr>
                <w:rFonts w:ascii="Calibri" w:hAnsi="Calibri"/>
                <w:i/>
                <w:color w:val="0070C0"/>
                <w:sz w:val="24"/>
                <w:szCs w:val="24"/>
              </w:rPr>
            </w:pPr>
            <w:r w:rsidRPr="007A283D">
              <w:rPr>
                <w:rFonts w:ascii="Calibri" w:hAnsi="Calibri"/>
                <w:i/>
                <w:color w:val="0070C0"/>
                <w:sz w:val="24"/>
                <w:szCs w:val="24"/>
              </w:rPr>
              <w:t>30 годин</w:t>
            </w:r>
          </w:p>
        </w:tc>
      </w:tr>
    </w:tbl>
    <w:p w14:paraId="5E77D078" w14:textId="3585758B" w:rsidR="00AF649B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BFB2931" w14:textId="77777777" w:rsidR="00AF649B" w:rsidRPr="0023533A" w:rsidRDefault="00AF649B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48F8FE7C" w:rsidR="004A6336" w:rsidRPr="004472C0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4037D0CD" w14:textId="77777777" w:rsidR="00D87AA8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 xml:space="preserve">        У звичайному режимі роботи університету лекції та лабораторні практикуми проводяться в навчальних аудиторіях. У змішаному режимі лекційні заняття проводяться через платформу дистанційного навчання Сікорський, лабораторні практикуми – у форматі відеоконференції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. У дистанційному режимі всі заняття проводяться через платформу дистанційного навчання Сікорський, у  форматі відеоконференцій </w:t>
      </w:r>
      <w:proofErr w:type="spellStart"/>
      <w:r>
        <w:rPr>
          <w:rFonts w:ascii="Calibri" w:hAnsi="Calibri"/>
          <w:i/>
          <w:color w:val="0070C0"/>
          <w:sz w:val="24"/>
          <w:szCs w:val="24"/>
        </w:rPr>
        <w:t>Zoom</w:t>
      </w:r>
      <w:proofErr w:type="spellEnd"/>
      <w:r>
        <w:rPr>
          <w:rFonts w:ascii="Calibri" w:hAnsi="Calibri"/>
          <w:i/>
          <w:color w:val="0070C0"/>
          <w:sz w:val="24"/>
          <w:szCs w:val="24"/>
        </w:rPr>
        <w:t xml:space="preserve">. Відвідування лекцій та </w:t>
      </w:r>
      <w:r w:rsidRPr="00731B77">
        <w:rPr>
          <w:rFonts w:ascii="Calibri" w:hAnsi="Calibri"/>
          <w:i/>
          <w:color w:val="0070C0"/>
          <w:sz w:val="24"/>
          <w:szCs w:val="24"/>
        </w:rPr>
        <w:t>лаборато</w:t>
      </w:r>
      <w:r>
        <w:rPr>
          <w:rFonts w:ascii="Calibri" w:hAnsi="Calibri"/>
          <w:i/>
          <w:color w:val="0070C0"/>
          <w:sz w:val="24"/>
          <w:szCs w:val="24"/>
        </w:rPr>
        <w:t>рних практикумів є обов’язковим.</w:t>
      </w:r>
    </w:p>
    <w:p w14:paraId="38522EFA" w14:textId="77777777" w:rsidR="00D87AA8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 xml:space="preserve">       На початку кожної лекції проводиться опитування за матеріалами попередньої лекції із застосуванням інтерактивних засобів (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Google</w:t>
      </w:r>
      <w:r w:rsidRPr="00731B77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  <w:lang w:val="en-GB"/>
        </w:rPr>
        <w:t>Forms</w:t>
      </w:r>
      <w:r>
        <w:rPr>
          <w:rFonts w:ascii="Calibri" w:hAnsi="Calibri"/>
          <w:i/>
          <w:color w:val="0070C0"/>
          <w:sz w:val="24"/>
          <w:szCs w:val="24"/>
        </w:rPr>
        <w:t>).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14:paraId="43E0F2E1" w14:textId="77777777" w:rsidR="00D87AA8" w:rsidRPr="009041A5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  <w:u w:val="single"/>
        </w:rPr>
      </w:pP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 xml:space="preserve">Правила захисту 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>лаборато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рних практикумів та розрахункової роботи:</w:t>
      </w:r>
    </w:p>
    <w:p w14:paraId="27D27536" w14:textId="77777777"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 xml:space="preserve">До захисту допускаються студенти, які правильно </w:t>
      </w:r>
      <w:r>
        <w:rPr>
          <w:rFonts w:ascii="Calibri" w:hAnsi="Calibri"/>
          <w:i/>
          <w:color w:val="0070C0"/>
          <w:sz w:val="24"/>
          <w:szCs w:val="24"/>
        </w:rPr>
        <w:t xml:space="preserve">оформили протокол та </w:t>
      </w:r>
      <w:r w:rsidRPr="001C5549">
        <w:rPr>
          <w:rFonts w:ascii="Calibri" w:hAnsi="Calibri"/>
          <w:i/>
          <w:color w:val="0070C0"/>
          <w:sz w:val="24"/>
          <w:szCs w:val="24"/>
        </w:rPr>
        <w:t>виконали розрахунки (</w:t>
      </w:r>
      <w:r>
        <w:rPr>
          <w:rFonts w:ascii="Calibri" w:hAnsi="Calibri"/>
          <w:i/>
          <w:color w:val="0070C0"/>
          <w:sz w:val="24"/>
          <w:szCs w:val="24"/>
        </w:rPr>
        <w:t>п</w:t>
      </w:r>
      <w:r w:rsidRPr="001C5549">
        <w:rPr>
          <w:rFonts w:ascii="Calibri" w:hAnsi="Calibri"/>
          <w:i/>
          <w:color w:val="0070C0"/>
          <w:sz w:val="24"/>
          <w:szCs w:val="24"/>
        </w:rPr>
        <w:t>ри неправильно виконаних розрахунках їх слід усунути</w:t>
      </w:r>
      <w:r>
        <w:rPr>
          <w:rFonts w:ascii="Calibri" w:hAnsi="Calibri"/>
          <w:i/>
          <w:color w:val="0070C0"/>
          <w:sz w:val="24"/>
          <w:szCs w:val="24"/>
        </w:rPr>
        <w:t>).</w:t>
      </w:r>
    </w:p>
    <w:p w14:paraId="4FE7596E" w14:textId="77777777"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>Захист відбувається</w:t>
      </w:r>
      <w:r>
        <w:rPr>
          <w:rFonts w:ascii="Calibri" w:hAnsi="Calibri"/>
          <w:i/>
          <w:color w:val="0070C0"/>
          <w:sz w:val="24"/>
          <w:szCs w:val="24"/>
        </w:rPr>
        <w:t xml:space="preserve"> за графіком, зазначеним у п.5 за індивідуальними завданнями.</w:t>
      </w:r>
    </w:p>
    <w:p w14:paraId="795EAF5E" w14:textId="77777777" w:rsidR="00D87AA8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lastRenderedPageBreak/>
        <w:t xml:space="preserve">Після перевірки завдання </w:t>
      </w:r>
      <w:r>
        <w:rPr>
          <w:rFonts w:ascii="Calibri" w:hAnsi="Calibri"/>
          <w:i/>
          <w:color w:val="0070C0"/>
          <w:sz w:val="24"/>
          <w:szCs w:val="24"/>
        </w:rPr>
        <w:t xml:space="preserve">викладачем </w:t>
      </w:r>
      <w:r w:rsidRPr="001C5549">
        <w:rPr>
          <w:rFonts w:ascii="Calibri" w:hAnsi="Calibri"/>
          <w:i/>
          <w:color w:val="0070C0"/>
          <w:sz w:val="24"/>
          <w:szCs w:val="24"/>
        </w:rPr>
        <w:t>на захист виставляється загальна оцінка і робота вважається захищеною.</w:t>
      </w:r>
    </w:p>
    <w:p w14:paraId="407AA442" w14:textId="77777777" w:rsidR="00D87AA8" w:rsidRPr="001C5549" w:rsidRDefault="00D87AA8" w:rsidP="00D87AA8">
      <w:pPr>
        <w:pStyle w:val="a0"/>
        <w:numPr>
          <w:ilvl w:val="0"/>
          <w:numId w:val="17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C5549">
        <w:rPr>
          <w:rFonts w:ascii="Calibri" w:hAnsi="Calibri"/>
          <w:i/>
          <w:color w:val="0070C0"/>
          <w:sz w:val="24"/>
          <w:szCs w:val="24"/>
        </w:rPr>
        <w:t xml:space="preserve">Несвоєчасні захист і виконання роботи без поважної причини штрафуються </w:t>
      </w:r>
      <w:r>
        <w:rPr>
          <w:rFonts w:ascii="Calibri" w:hAnsi="Calibri"/>
          <w:i/>
          <w:color w:val="0070C0"/>
          <w:sz w:val="24"/>
          <w:szCs w:val="24"/>
        </w:rPr>
        <w:t>відповідно до правил</w:t>
      </w:r>
      <w:r w:rsidRPr="0023533A">
        <w:rPr>
          <w:rFonts w:ascii="Calibri" w:hAnsi="Calibri"/>
          <w:i/>
          <w:color w:val="0070C0"/>
          <w:sz w:val="24"/>
          <w:szCs w:val="24"/>
        </w:rPr>
        <w:t xml:space="preserve"> призначення заохочувальних та штрафних балів</w:t>
      </w:r>
      <w:r w:rsidRPr="001C5549">
        <w:rPr>
          <w:rFonts w:ascii="Calibri" w:hAnsi="Calibri"/>
          <w:i/>
          <w:color w:val="0070C0"/>
          <w:sz w:val="24"/>
          <w:szCs w:val="24"/>
        </w:rPr>
        <w:t>.</w:t>
      </w:r>
    </w:p>
    <w:p w14:paraId="3BFC3C3D" w14:textId="77777777" w:rsidR="00D87AA8" w:rsidRPr="009041A5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  <w:u w:val="single"/>
        </w:rPr>
      </w:pP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14:paraId="569FB5D8" w14:textId="5D6A6AFE" w:rsidR="00D87AA8" w:rsidRPr="009041A5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Н</w:t>
      </w:r>
      <w:r w:rsidRPr="009041A5">
        <w:rPr>
          <w:rFonts w:ascii="Calibri" w:hAnsi="Calibri"/>
          <w:i/>
          <w:color w:val="0070C0"/>
          <w:sz w:val="24"/>
          <w:szCs w:val="24"/>
        </w:rPr>
        <w:t>есвоєчасн</w:t>
      </w:r>
      <w:r>
        <w:rPr>
          <w:rFonts w:ascii="Calibri" w:hAnsi="Calibri"/>
          <w:i/>
          <w:color w:val="0070C0"/>
          <w:sz w:val="24"/>
          <w:szCs w:val="24"/>
        </w:rPr>
        <w:t>і здача та захист</w:t>
      </w:r>
      <w:r w:rsidRPr="009041A5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 xml:space="preserve">розрахункової </w:t>
      </w:r>
      <w:r w:rsidRPr="009041A5">
        <w:rPr>
          <w:rFonts w:ascii="Calibri" w:hAnsi="Calibri"/>
          <w:i/>
          <w:color w:val="0070C0"/>
          <w:sz w:val="24"/>
          <w:szCs w:val="24"/>
        </w:rPr>
        <w:t>роботи без поважної причини</w:t>
      </w:r>
      <w:r>
        <w:rPr>
          <w:rFonts w:ascii="Calibri" w:hAnsi="Calibri"/>
          <w:i/>
          <w:color w:val="0070C0"/>
          <w:sz w:val="24"/>
          <w:szCs w:val="24"/>
        </w:rPr>
        <w:t xml:space="preserve"> штрафується 1 </w:t>
      </w:r>
      <w:r w:rsidRPr="009041A5">
        <w:rPr>
          <w:rFonts w:ascii="Calibri" w:hAnsi="Calibri"/>
          <w:i/>
          <w:color w:val="0070C0"/>
          <w:sz w:val="24"/>
          <w:szCs w:val="24"/>
        </w:rPr>
        <w:t xml:space="preserve"> бал;</w:t>
      </w:r>
    </w:p>
    <w:p w14:paraId="480FF676" w14:textId="77777777" w:rsidR="00D87AA8" w:rsidRPr="000F18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0F18A8">
        <w:rPr>
          <w:rFonts w:ascii="Calibri" w:hAnsi="Calibri" w:cs="Calibri"/>
          <w:i/>
          <w:color w:val="0070C0"/>
          <w:sz w:val="24"/>
          <w:szCs w:val="24"/>
        </w:rPr>
        <w:t>Несвоєчасний захист лабораторних робіт (заборгованість більше ніж дві роботи)</w:t>
      </w:r>
      <w:r>
        <w:rPr>
          <w:rFonts w:ascii="Calibri" w:hAnsi="Calibri" w:cs="Calibri"/>
          <w:i/>
          <w:color w:val="0070C0"/>
          <w:sz w:val="24"/>
          <w:szCs w:val="24"/>
        </w:rPr>
        <w:t xml:space="preserve"> штрафується не допуском до виконання наступної лабораторної роботи.</w:t>
      </w:r>
    </w:p>
    <w:p w14:paraId="63EBE70E" w14:textId="4F1EE5EA" w:rsidR="00D87A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За активну роботу на лекції нараховується до 2 заохочувальних балів (але не більше 5 балів на семестр).</w:t>
      </w:r>
    </w:p>
    <w:p w14:paraId="33EE10AC" w14:textId="497580E1" w:rsidR="00D87AA8" w:rsidRDefault="00D87AA8" w:rsidP="00D87AA8">
      <w:pPr>
        <w:pStyle w:val="a0"/>
        <w:numPr>
          <w:ilvl w:val="0"/>
          <w:numId w:val="18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>За активну роботу на практичному завданні нараховується до 1 заохочувальних балів (але не більше 5 балів на семестр).</w:t>
      </w:r>
    </w:p>
    <w:p w14:paraId="6C0BEA70" w14:textId="77777777" w:rsidR="00D87AA8" w:rsidRPr="00145A3C" w:rsidRDefault="00D87AA8" w:rsidP="00D87AA8">
      <w:pPr>
        <w:spacing w:before="120" w:after="120"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Політика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дедлайнів та перескладань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: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r w:rsidRPr="00145A3C">
        <w:rPr>
          <w:rFonts w:ascii="Calibri" w:hAnsi="Calibr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202DA92D" w14:textId="77777777" w:rsidR="00D87AA8" w:rsidRPr="00F34C4C" w:rsidRDefault="00D87AA8" w:rsidP="00D87AA8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936F07">
        <w:rPr>
          <w:rFonts w:ascii="Calibri" w:hAnsi="Calibri"/>
          <w:i/>
          <w:color w:val="0070C0"/>
          <w:sz w:val="24"/>
          <w:szCs w:val="24"/>
          <w:u w:val="single"/>
        </w:rPr>
        <w:t>Політика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щодо академічної доброчесності</w:t>
      </w:r>
      <w:r w:rsidRPr="009041A5">
        <w:rPr>
          <w:rFonts w:ascii="Calibri" w:hAnsi="Calibri"/>
          <w:i/>
          <w:color w:val="0070C0"/>
          <w:sz w:val="24"/>
          <w:szCs w:val="24"/>
          <w:u w:val="single"/>
        </w:rPr>
        <w:t>:</w:t>
      </w:r>
      <w:r>
        <w:rPr>
          <w:rFonts w:ascii="Calibri" w:hAnsi="Calibri"/>
          <w:i/>
          <w:color w:val="0070C0"/>
          <w:sz w:val="24"/>
          <w:szCs w:val="24"/>
          <w:u w:val="single"/>
        </w:rPr>
        <w:t xml:space="preserve"> </w:t>
      </w:r>
      <w:r w:rsidRPr="00F34C4C">
        <w:rPr>
          <w:rFonts w:ascii="Calibri" w:hAnsi="Calibri"/>
          <w:i/>
          <w:color w:val="0070C0"/>
          <w:sz w:val="24"/>
          <w:szCs w:val="24"/>
        </w:rPr>
        <w:t>визначається політик</w:t>
      </w:r>
      <w:r>
        <w:rPr>
          <w:rFonts w:ascii="Calibri" w:hAnsi="Calibri"/>
          <w:i/>
          <w:color w:val="0070C0"/>
          <w:sz w:val="24"/>
          <w:szCs w:val="24"/>
        </w:rPr>
        <w:t>ою</w:t>
      </w:r>
      <w:r w:rsidRPr="00F34C4C">
        <w:rPr>
          <w:rFonts w:ascii="Calibri" w:hAnsi="Calibri"/>
          <w:i/>
          <w:color w:val="0070C0"/>
          <w:sz w:val="24"/>
          <w:szCs w:val="24"/>
        </w:rPr>
        <w:t xml:space="preserve"> академічної чесності</w:t>
      </w:r>
      <w:r>
        <w:rPr>
          <w:rFonts w:ascii="Calibri" w:hAnsi="Calibri"/>
          <w:i/>
          <w:color w:val="0070C0"/>
          <w:sz w:val="24"/>
          <w:szCs w:val="24"/>
        </w:rPr>
        <w:t xml:space="preserve"> та іншими положеннями </w:t>
      </w:r>
      <w:r w:rsidRPr="00F34C4C">
        <w:rPr>
          <w:rFonts w:ascii="Calibri" w:hAnsi="Calibri"/>
          <w:i/>
          <w:color w:val="0070C0"/>
          <w:sz w:val="24"/>
          <w:szCs w:val="24"/>
        </w:rPr>
        <w:t>Кодекс</w:t>
      </w:r>
      <w:r>
        <w:rPr>
          <w:rFonts w:ascii="Calibri" w:hAnsi="Calibri"/>
          <w:i/>
          <w:color w:val="0070C0"/>
          <w:sz w:val="24"/>
          <w:szCs w:val="24"/>
        </w:rPr>
        <w:t>у</w:t>
      </w:r>
      <w:r w:rsidRPr="00F34C4C">
        <w:rPr>
          <w:rFonts w:ascii="Calibri" w:hAnsi="Calibri"/>
          <w:i/>
          <w:color w:val="0070C0"/>
          <w:sz w:val="24"/>
          <w:szCs w:val="24"/>
        </w:rPr>
        <w:t xml:space="preserve"> честі </w:t>
      </w:r>
      <w:r>
        <w:rPr>
          <w:rFonts w:ascii="Calibri" w:hAnsi="Calibri"/>
          <w:i/>
          <w:color w:val="0070C0"/>
          <w:sz w:val="24"/>
          <w:szCs w:val="24"/>
        </w:rPr>
        <w:t>університету.</w:t>
      </w:r>
    </w:p>
    <w:p w14:paraId="6E860B1D" w14:textId="77777777" w:rsidR="000D4B2E" w:rsidRPr="00AE03E1" w:rsidRDefault="000D4B2E" w:rsidP="000D4B2E">
      <w:pPr>
        <w:pStyle w:val="a0"/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1DF2FE9" w14:textId="36D9E265" w:rsidR="004A6336" w:rsidRPr="004472C0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3E5DD376" w14:textId="77777777" w:rsidR="00B7564E" w:rsidRDefault="00B7564E" w:rsidP="00B7564E">
      <w:pPr>
        <w:spacing w:line="240" w:lineRule="auto"/>
        <w:ind w:firstLine="284"/>
        <w:jc w:val="both"/>
        <w:rPr>
          <w:rFonts w:ascii="Calibri" w:hAnsi="Calibri"/>
          <w:i/>
          <w:color w:val="0070C0"/>
          <w:sz w:val="24"/>
          <w:szCs w:val="24"/>
        </w:rPr>
      </w:pPr>
      <w:r w:rsidRPr="006A53A9">
        <w:rPr>
          <w:rFonts w:ascii="Calibri" w:hAnsi="Calibr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>
        <w:rPr>
          <w:rFonts w:ascii="Calibri" w:hAnsi="Calibri"/>
          <w:i/>
          <w:color w:val="0070C0"/>
          <w:sz w:val="24"/>
          <w:szCs w:val="24"/>
        </w:rPr>
        <w:t xml:space="preserve">: </w:t>
      </w:r>
    </w:p>
    <w:p w14:paraId="30861974" w14:textId="77777777" w:rsidR="00B7564E" w:rsidRPr="006A53A9" w:rsidRDefault="00B7564E" w:rsidP="00B7564E">
      <w:p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</w:p>
    <w:p w14:paraId="238B4AD6" w14:textId="77777777"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Поточний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 xml:space="preserve">: опитування на </w:t>
      </w:r>
      <w:r>
        <w:rPr>
          <w:rFonts w:ascii="Calibri" w:hAnsi="Calibri"/>
          <w:i/>
          <w:color w:val="0070C0"/>
          <w:sz w:val="24"/>
          <w:szCs w:val="24"/>
        </w:rPr>
        <w:t>лекціях, лаборато</w:t>
      </w:r>
      <w:r w:rsidRPr="00145A3C">
        <w:rPr>
          <w:rFonts w:ascii="Calibri" w:hAnsi="Calibri"/>
          <w:i/>
          <w:color w:val="0070C0"/>
          <w:sz w:val="24"/>
          <w:szCs w:val="24"/>
        </w:rPr>
        <w:t>рних практикумах, МКР, захист Р</w:t>
      </w:r>
      <w:r>
        <w:rPr>
          <w:rFonts w:ascii="Calibri" w:hAnsi="Calibri"/>
          <w:i/>
          <w:color w:val="0070C0"/>
          <w:sz w:val="24"/>
          <w:szCs w:val="24"/>
        </w:rPr>
        <w:t>Г</w:t>
      </w:r>
      <w:r w:rsidRPr="00145A3C">
        <w:rPr>
          <w:rFonts w:ascii="Calibri" w:hAnsi="Calibri"/>
          <w:i/>
          <w:color w:val="0070C0"/>
          <w:sz w:val="24"/>
          <w:szCs w:val="24"/>
        </w:rPr>
        <w:t>Р.</w:t>
      </w:r>
    </w:p>
    <w:p w14:paraId="31C2C976" w14:textId="77777777"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45A3C">
        <w:rPr>
          <w:rFonts w:ascii="Calibri" w:hAnsi="Calibri"/>
          <w:i/>
          <w:color w:val="0070C0"/>
          <w:sz w:val="24"/>
          <w:szCs w:val="24"/>
        </w:rPr>
        <w:t>силабусу</w:t>
      </w:r>
      <w:proofErr w:type="spellEnd"/>
      <w:r w:rsidRPr="00145A3C">
        <w:rPr>
          <w:rFonts w:ascii="Calibri" w:hAnsi="Calibri"/>
          <w:i/>
          <w:color w:val="0070C0"/>
          <w:sz w:val="24"/>
          <w:szCs w:val="24"/>
        </w:rPr>
        <w:t>.</w:t>
      </w:r>
    </w:p>
    <w:p w14:paraId="18B785EB" w14:textId="77777777" w:rsidR="00B7564E" w:rsidRPr="00145A3C" w:rsidRDefault="00B7564E" w:rsidP="00B7564E">
      <w:pPr>
        <w:pStyle w:val="a0"/>
        <w:numPr>
          <w:ilvl w:val="0"/>
          <w:numId w:val="19"/>
        </w:numPr>
        <w:spacing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145A3C">
        <w:rPr>
          <w:rFonts w:ascii="Calibri" w:hAnsi="Calibri"/>
          <w:i/>
          <w:color w:val="0070C0"/>
          <w:sz w:val="24"/>
          <w:szCs w:val="24"/>
          <w:u w:val="single"/>
        </w:rPr>
        <w:t>Семестровий контроль</w:t>
      </w:r>
      <w:r w:rsidRPr="00145A3C">
        <w:rPr>
          <w:rFonts w:ascii="Calibri" w:hAnsi="Calibri"/>
          <w:i/>
          <w:color w:val="0070C0"/>
          <w:sz w:val="24"/>
          <w:szCs w:val="24"/>
        </w:rPr>
        <w:t>: письмовий екзамен.</w:t>
      </w:r>
    </w:p>
    <w:p w14:paraId="1B749456" w14:textId="77777777" w:rsidR="00F01EF5" w:rsidRPr="00AE03E1" w:rsidRDefault="00F01EF5" w:rsidP="00F01EF5">
      <w:pPr>
        <w:ind w:firstLine="720"/>
        <w:jc w:val="center"/>
        <w:rPr>
          <w:b/>
          <w:sz w:val="24"/>
          <w:szCs w:val="24"/>
        </w:rPr>
      </w:pPr>
    </w:p>
    <w:p w14:paraId="626B5CBD" w14:textId="77777777" w:rsidR="00F01EF5" w:rsidRPr="00AE03E1" w:rsidRDefault="00F01EF5" w:rsidP="00F01EF5">
      <w:pPr>
        <w:ind w:firstLine="720"/>
        <w:jc w:val="center"/>
        <w:rPr>
          <w:b/>
          <w:sz w:val="24"/>
          <w:szCs w:val="24"/>
        </w:rPr>
      </w:pPr>
      <w:r w:rsidRPr="00AE03E1">
        <w:rPr>
          <w:b/>
          <w:sz w:val="24"/>
          <w:szCs w:val="24"/>
        </w:rPr>
        <w:t>1. Практичні заняття:</w:t>
      </w:r>
    </w:p>
    <w:p w14:paraId="4BD1B306" w14:textId="77777777" w:rsidR="00F01EF5" w:rsidRPr="00AE03E1" w:rsidRDefault="00F01EF5" w:rsidP="00F01EF5">
      <w:pPr>
        <w:ind w:firstLine="720"/>
        <w:rPr>
          <w:sz w:val="24"/>
          <w:szCs w:val="24"/>
        </w:rPr>
      </w:pPr>
    </w:p>
    <w:p w14:paraId="46CDCA64" w14:textId="77777777" w:rsidR="00F01EF5" w:rsidRPr="00AE03E1" w:rsidRDefault="00F01EF5" w:rsidP="00F01EF5">
      <w:pPr>
        <w:ind w:firstLine="720"/>
        <w:rPr>
          <w:sz w:val="24"/>
          <w:szCs w:val="24"/>
          <w:u w:val="single"/>
        </w:rPr>
      </w:pPr>
      <w:r w:rsidRPr="00AE03E1">
        <w:rPr>
          <w:sz w:val="24"/>
          <w:szCs w:val="24"/>
        </w:rPr>
        <w:t xml:space="preserve">Ваговий бал – 5. Максимальна кількість балів на практичних заняттях дорівнює </w:t>
      </w:r>
      <w:r w:rsidRPr="00AE03E1">
        <w:rPr>
          <w:sz w:val="24"/>
          <w:szCs w:val="24"/>
          <w:u w:val="single"/>
        </w:rPr>
        <w:t>25 балів.</w:t>
      </w:r>
    </w:p>
    <w:p w14:paraId="5FDA36AB" w14:textId="77777777" w:rsidR="00F01EF5" w:rsidRPr="00AE03E1" w:rsidRDefault="00F01EF5" w:rsidP="00F01EF5">
      <w:pPr>
        <w:ind w:firstLine="720"/>
        <w:jc w:val="center"/>
        <w:rPr>
          <w:b/>
          <w:i/>
          <w:sz w:val="24"/>
          <w:szCs w:val="24"/>
        </w:rPr>
      </w:pPr>
      <w:r w:rsidRPr="00AE03E1">
        <w:rPr>
          <w:b/>
          <w:i/>
          <w:sz w:val="24"/>
          <w:szCs w:val="24"/>
        </w:rPr>
        <w:t>Критерії оцінювання:</w:t>
      </w:r>
    </w:p>
    <w:p w14:paraId="51701DE1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5 балів:</w:t>
      </w:r>
      <w:r w:rsidRPr="00AE03E1">
        <w:rPr>
          <w:sz w:val="24"/>
          <w:szCs w:val="24"/>
        </w:rPr>
        <w:t xml:space="preserve"> Безпомилкове вирішення усіх завдань під час заняття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14:paraId="55371FD2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4 бали</w:t>
      </w:r>
      <w:r w:rsidRPr="00AE03E1">
        <w:rPr>
          <w:sz w:val="24"/>
          <w:szCs w:val="24"/>
        </w:rPr>
        <w:t>: Незначні помилки при виконанні завдань на занятті або наявність 1-2 помилок та 1-2 зауважень щодо вміння застосовувати фундаментальні знання з органічної хімії при вирішенні задач та відповіді на теоретичні питання;</w:t>
      </w:r>
    </w:p>
    <w:p w14:paraId="3ECCA863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3 бали:</w:t>
      </w:r>
      <w:r w:rsidRPr="00AE03E1">
        <w:rPr>
          <w:sz w:val="24"/>
          <w:szCs w:val="24"/>
        </w:rPr>
        <w:t xml:space="preserve"> Незначні помилки при виконанні завдань на занятті, наявність принципових помилок у відповідях</w:t>
      </w:r>
    </w:p>
    <w:p w14:paraId="4C64A36C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 xml:space="preserve">0 балів: </w:t>
      </w:r>
      <w:r w:rsidRPr="00AE03E1">
        <w:rPr>
          <w:sz w:val="24"/>
          <w:szCs w:val="24"/>
        </w:rPr>
        <w:t>Невиконання завдань на занятті.</w:t>
      </w:r>
    </w:p>
    <w:p w14:paraId="4BDE4EAF" w14:textId="77777777" w:rsidR="00F01EF5" w:rsidRPr="00AE03E1" w:rsidRDefault="00F01EF5" w:rsidP="00F01EF5">
      <w:pPr>
        <w:ind w:firstLine="720"/>
        <w:jc w:val="center"/>
        <w:rPr>
          <w:b/>
          <w:sz w:val="24"/>
          <w:szCs w:val="24"/>
        </w:rPr>
      </w:pPr>
      <w:r w:rsidRPr="00AE03E1">
        <w:rPr>
          <w:b/>
          <w:sz w:val="24"/>
          <w:szCs w:val="24"/>
        </w:rPr>
        <w:t>2. Лабораторна робота:</w:t>
      </w:r>
    </w:p>
    <w:p w14:paraId="2A7D715B" w14:textId="77777777" w:rsidR="00F01EF5" w:rsidRPr="00AE03E1" w:rsidRDefault="00F01EF5" w:rsidP="00F01EF5">
      <w:pPr>
        <w:ind w:firstLine="720"/>
        <w:rPr>
          <w:sz w:val="24"/>
          <w:szCs w:val="24"/>
        </w:rPr>
      </w:pPr>
    </w:p>
    <w:p w14:paraId="29728B79" w14:textId="77777777" w:rsidR="00F01EF5" w:rsidRPr="00AE03E1" w:rsidRDefault="00F01EF5" w:rsidP="00F01EF5">
      <w:pPr>
        <w:ind w:firstLine="720"/>
        <w:rPr>
          <w:sz w:val="24"/>
          <w:szCs w:val="24"/>
          <w:u w:val="single"/>
        </w:rPr>
      </w:pPr>
      <w:r w:rsidRPr="00AE03E1">
        <w:rPr>
          <w:sz w:val="24"/>
          <w:szCs w:val="24"/>
        </w:rPr>
        <w:t xml:space="preserve">Ваговий бал – 1. Максимальна кількість балів на усіх лабораторних роботах дорівнює </w:t>
      </w:r>
      <w:r w:rsidRPr="00AE03E1">
        <w:rPr>
          <w:sz w:val="24"/>
          <w:szCs w:val="24"/>
          <w:u w:val="single"/>
        </w:rPr>
        <w:t>8 балів.</w:t>
      </w:r>
    </w:p>
    <w:p w14:paraId="2A5D6B83" w14:textId="77777777" w:rsidR="00F01EF5" w:rsidRPr="00AE03E1" w:rsidRDefault="00F01EF5" w:rsidP="00F01EF5">
      <w:pPr>
        <w:ind w:firstLine="720"/>
        <w:jc w:val="center"/>
        <w:rPr>
          <w:b/>
          <w:i/>
          <w:sz w:val="24"/>
          <w:szCs w:val="24"/>
        </w:rPr>
      </w:pPr>
      <w:r w:rsidRPr="00AE03E1">
        <w:rPr>
          <w:b/>
          <w:i/>
          <w:sz w:val="24"/>
          <w:szCs w:val="24"/>
        </w:rPr>
        <w:t>Критерії оцінювання:</w:t>
      </w:r>
    </w:p>
    <w:p w14:paraId="5CF2502A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1 бал:</w:t>
      </w:r>
      <w:r w:rsidRPr="00AE03E1">
        <w:rPr>
          <w:sz w:val="24"/>
          <w:szCs w:val="24"/>
        </w:rPr>
        <w:t xml:space="preserve"> Гарна робота,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підходу; </w:t>
      </w:r>
      <w:r w:rsidRPr="00AE03E1">
        <w:rPr>
          <w:sz w:val="24"/>
          <w:szCs w:val="24"/>
        </w:rPr>
        <w:lastRenderedPageBreak/>
        <w:t>демонстрація вміння впевненого застосування фундаментальних знань з органічної хімії при вирішенні контрольних завдань;</w:t>
      </w:r>
    </w:p>
    <w:p w14:paraId="56FA3159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0,5 балів</w:t>
      </w:r>
      <w:r w:rsidRPr="00AE03E1">
        <w:rPr>
          <w:sz w:val="24"/>
          <w:szCs w:val="24"/>
        </w:rPr>
        <w:t>: Незначні помилки при виконанні лабораторної роботи або неправильно оформлений протокол та вирішення усіх завдань під час захисту роботи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14:paraId="57441838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 xml:space="preserve">0 балів: </w:t>
      </w:r>
      <w:r w:rsidRPr="00AE03E1">
        <w:rPr>
          <w:sz w:val="24"/>
          <w:szCs w:val="24"/>
        </w:rPr>
        <w:t>Робота не виконана або не захищена;</w:t>
      </w:r>
    </w:p>
    <w:p w14:paraId="6A6203F8" w14:textId="77777777" w:rsidR="00F01EF5" w:rsidRPr="00AE03E1" w:rsidRDefault="00F01EF5" w:rsidP="00F01EF5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У разі недопущення до лабораторної роботи у зв’язку з незадовільним вхідним контролем (відсутність протоколу та написаних в ньому реакцій і розрахунків) нараховується штрафний (–1) бал.</w:t>
      </w:r>
    </w:p>
    <w:p w14:paraId="4D3F22F3" w14:textId="77777777" w:rsidR="00F01EF5" w:rsidRPr="00AE03E1" w:rsidRDefault="00F01EF5" w:rsidP="00F01EF5">
      <w:pPr>
        <w:ind w:left="720"/>
        <w:jc w:val="center"/>
        <w:rPr>
          <w:b/>
          <w:sz w:val="24"/>
          <w:szCs w:val="24"/>
        </w:rPr>
      </w:pPr>
      <w:r w:rsidRPr="00AE03E1">
        <w:rPr>
          <w:b/>
          <w:sz w:val="24"/>
          <w:szCs w:val="24"/>
        </w:rPr>
        <w:t>3. Розрахункова робота</w:t>
      </w:r>
    </w:p>
    <w:p w14:paraId="0A2CA6A9" w14:textId="77777777" w:rsidR="00F01EF5" w:rsidRPr="00AE03E1" w:rsidRDefault="00F01EF5" w:rsidP="00F01EF5">
      <w:pPr>
        <w:ind w:left="720"/>
        <w:jc w:val="center"/>
        <w:rPr>
          <w:b/>
          <w:sz w:val="24"/>
          <w:szCs w:val="24"/>
        </w:rPr>
      </w:pPr>
    </w:p>
    <w:p w14:paraId="6E0267D3" w14:textId="77777777" w:rsidR="00F01EF5" w:rsidRPr="00AE03E1" w:rsidRDefault="00F01EF5" w:rsidP="00F01EF5">
      <w:pPr>
        <w:ind w:firstLine="720"/>
        <w:rPr>
          <w:sz w:val="24"/>
          <w:szCs w:val="24"/>
        </w:rPr>
      </w:pPr>
      <w:r w:rsidRPr="00AE03E1">
        <w:rPr>
          <w:sz w:val="24"/>
          <w:szCs w:val="24"/>
        </w:rPr>
        <w:t>Кількість завдань цього виду – 1.</w:t>
      </w:r>
    </w:p>
    <w:p w14:paraId="6D55FFF6" w14:textId="77777777" w:rsidR="00F01EF5" w:rsidRPr="00AE03E1" w:rsidRDefault="00F01EF5" w:rsidP="00F01EF5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Розрахункова робота оцінюється у </w:t>
      </w:r>
      <w:r w:rsidRPr="00AE03E1">
        <w:rPr>
          <w:sz w:val="24"/>
          <w:szCs w:val="24"/>
          <w:u w:val="single"/>
        </w:rPr>
        <w:t>7 балів.</w:t>
      </w:r>
    </w:p>
    <w:p w14:paraId="17497961" w14:textId="77777777" w:rsidR="00F01EF5" w:rsidRPr="00AE03E1" w:rsidRDefault="00F01EF5" w:rsidP="00F01EF5">
      <w:pPr>
        <w:ind w:firstLine="720"/>
        <w:rPr>
          <w:sz w:val="24"/>
          <w:szCs w:val="24"/>
        </w:rPr>
      </w:pPr>
    </w:p>
    <w:p w14:paraId="78C23F33" w14:textId="77777777" w:rsidR="00F01EF5" w:rsidRPr="00AE03E1" w:rsidRDefault="00F01EF5" w:rsidP="00F01EF5">
      <w:pPr>
        <w:ind w:firstLine="720"/>
        <w:jc w:val="center"/>
        <w:rPr>
          <w:b/>
          <w:i/>
          <w:sz w:val="24"/>
          <w:szCs w:val="24"/>
        </w:rPr>
      </w:pPr>
      <w:r w:rsidRPr="00AE03E1">
        <w:rPr>
          <w:b/>
          <w:i/>
          <w:sz w:val="24"/>
          <w:szCs w:val="24"/>
        </w:rPr>
        <w:t>Критерії оцінювання розрахункової роботи:</w:t>
      </w:r>
    </w:p>
    <w:p w14:paraId="4EFF73E0" w14:textId="77777777" w:rsidR="00F01EF5" w:rsidRPr="00AE03E1" w:rsidRDefault="00F01EF5" w:rsidP="00F01EF5">
      <w:pPr>
        <w:ind w:firstLine="720"/>
        <w:jc w:val="center"/>
        <w:rPr>
          <w:sz w:val="24"/>
          <w:szCs w:val="24"/>
        </w:rPr>
      </w:pPr>
    </w:p>
    <w:p w14:paraId="390D2507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7 балів</w:t>
      </w:r>
      <w:r w:rsidRPr="00AE03E1">
        <w:rPr>
          <w:sz w:val="24"/>
          <w:szCs w:val="24"/>
        </w:rPr>
        <w:t>: «</w:t>
      </w:r>
      <w:r w:rsidRPr="00AE03E1">
        <w:rPr>
          <w:i/>
          <w:sz w:val="24"/>
          <w:szCs w:val="24"/>
        </w:rPr>
        <w:t>відмінно</w:t>
      </w:r>
      <w:r w:rsidRPr="00AE03E1">
        <w:rPr>
          <w:sz w:val="24"/>
          <w:szCs w:val="24"/>
        </w:rPr>
        <w:t>» – виконані всі вимоги до роботи, в тому числі дата здачі та захисту роботи;</w:t>
      </w:r>
    </w:p>
    <w:p w14:paraId="4852506A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6-5 балів</w:t>
      </w:r>
      <w:r w:rsidRPr="00AE03E1">
        <w:rPr>
          <w:sz w:val="24"/>
          <w:szCs w:val="24"/>
        </w:rPr>
        <w:t>: «</w:t>
      </w:r>
      <w:r w:rsidRPr="00AE03E1">
        <w:rPr>
          <w:i/>
          <w:sz w:val="24"/>
          <w:szCs w:val="24"/>
        </w:rPr>
        <w:t>добре</w:t>
      </w:r>
      <w:r w:rsidRPr="00AE03E1">
        <w:rPr>
          <w:sz w:val="24"/>
          <w:szCs w:val="24"/>
        </w:rPr>
        <w:t>» – виконані майже всі вимоги до роботи, або є несуттєві помилки, робота здана та захищена вчасно;</w:t>
      </w:r>
    </w:p>
    <w:p w14:paraId="18E3C84E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4-3 балів:</w:t>
      </w:r>
      <w:r w:rsidRPr="00AE03E1">
        <w:rPr>
          <w:sz w:val="24"/>
          <w:szCs w:val="24"/>
        </w:rPr>
        <w:t xml:space="preserve"> «</w:t>
      </w:r>
      <w:r w:rsidRPr="00AE03E1">
        <w:rPr>
          <w:i/>
          <w:sz w:val="24"/>
          <w:szCs w:val="24"/>
        </w:rPr>
        <w:t>задовільно</w:t>
      </w:r>
      <w:r w:rsidRPr="00AE03E1">
        <w:rPr>
          <w:sz w:val="24"/>
          <w:szCs w:val="24"/>
        </w:rPr>
        <w:t>» – є недоліки щодо виконання вимог до роботи і певні помилки, робота здана та захищена вчасно;</w:t>
      </w:r>
    </w:p>
    <w:p w14:paraId="75880AFC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2-1 балів:</w:t>
      </w:r>
      <w:r w:rsidRPr="00AE03E1">
        <w:rPr>
          <w:sz w:val="24"/>
          <w:szCs w:val="24"/>
        </w:rPr>
        <w:t xml:space="preserve"> «</w:t>
      </w:r>
      <w:r w:rsidRPr="00AE03E1">
        <w:rPr>
          <w:i/>
          <w:sz w:val="24"/>
          <w:szCs w:val="24"/>
        </w:rPr>
        <w:t>достатньо</w:t>
      </w:r>
      <w:r w:rsidRPr="00AE03E1">
        <w:rPr>
          <w:sz w:val="24"/>
          <w:szCs w:val="24"/>
        </w:rPr>
        <w:t>» – вірне вирішення розрахункових вправ (але не менше 50 %); наявність принципових помилок у відповідях.</w:t>
      </w:r>
    </w:p>
    <w:p w14:paraId="7F1A5DA7" w14:textId="77777777" w:rsidR="00F01EF5" w:rsidRPr="00AE03E1" w:rsidRDefault="00F01EF5" w:rsidP="00F01EF5">
      <w:pPr>
        <w:ind w:left="900" w:hanging="900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0 балів:</w:t>
      </w:r>
      <w:r w:rsidRPr="00AE03E1">
        <w:rPr>
          <w:sz w:val="24"/>
          <w:szCs w:val="24"/>
        </w:rPr>
        <w:t xml:space="preserve"> </w:t>
      </w:r>
      <w:r w:rsidRPr="00AE03E1">
        <w:rPr>
          <w:i/>
          <w:sz w:val="24"/>
          <w:szCs w:val="24"/>
        </w:rPr>
        <w:t>«незадовільно»</w:t>
      </w:r>
      <w:r w:rsidRPr="00AE03E1">
        <w:rPr>
          <w:sz w:val="24"/>
          <w:szCs w:val="24"/>
        </w:rPr>
        <w:t xml:space="preserve"> – не відповідає вимогам до «достатньо»</w:t>
      </w:r>
    </w:p>
    <w:p w14:paraId="3187D677" w14:textId="77777777" w:rsidR="00F01EF5" w:rsidRPr="00AE03E1" w:rsidRDefault="00F01EF5" w:rsidP="00F01EF5">
      <w:pPr>
        <w:ind w:firstLine="709"/>
        <w:rPr>
          <w:sz w:val="24"/>
          <w:szCs w:val="24"/>
        </w:rPr>
      </w:pPr>
      <w:r w:rsidRPr="00AE03E1">
        <w:rPr>
          <w:sz w:val="24"/>
          <w:szCs w:val="24"/>
        </w:rPr>
        <w:t>За кожний тиждень затримки із поданням розрахункової роботи нараховуються штрафні –2 бали (усього не більше – 8 балів)</w:t>
      </w:r>
    </w:p>
    <w:p w14:paraId="433B6461" w14:textId="77777777" w:rsidR="00F01EF5" w:rsidRPr="00AE03E1" w:rsidRDefault="00F01EF5" w:rsidP="00F01EF5">
      <w:pPr>
        <w:ind w:left="720"/>
        <w:jc w:val="center"/>
        <w:rPr>
          <w:b/>
          <w:sz w:val="24"/>
          <w:szCs w:val="24"/>
        </w:rPr>
      </w:pPr>
      <w:r w:rsidRPr="00AE03E1">
        <w:rPr>
          <w:b/>
          <w:sz w:val="24"/>
          <w:szCs w:val="24"/>
        </w:rPr>
        <w:t>4. Модульна контрольна робота</w:t>
      </w:r>
    </w:p>
    <w:p w14:paraId="5886AC36" w14:textId="77777777" w:rsidR="00F01EF5" w:rsidRPr="00AE03E1" w:rsidRDefault="00F01EF5" w:rsidP="00F01EF5">
      <w:pPr>
        <w:ind w:firstLine="720"/>
        <w:rPr>
          <w:sz w:val="24"/>
          <w:szCs w:val="24"/>
        </w:rPr>
      </w:pPr>
      <w:r w:rsidRPr="00AE03E1">
        <w:rPr>
          <w:sz w:val="24"/>
          <w:szCs w:val="24"/>
        </w:rPr>
        <w:t>Кількість завдань цього виду – 1.</w:t>
      </w:r>
    </w:p>
    <w:p w14:paraId="41897EB1" w14:textId="77777777" w:rsidR="00F01EF5" w:rsidRPr="00AE03E1" w:rsidRDefault="00F01EF5" w:rsidP="00F01EF5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Модульна контрольна робота оцінюється в </w:t>
      </w:r>
      <w:r w:rsidRPr="00AE03E1">
        <w:rPr>
          <w:sz w:val="24"/>
          <w:szCs w:val="24"/>
          <w:u w:val="single"/>
        </w:rPr>
        <w:t>10 балів.</w:t>
      </w:r>
      <w:r w:rsidRPr="00AE03E1">
        <w:rPr>
          <w:sz w:val="24"/>
          <w:szCs w:val="24"/>
        </w:rPr>
        <w:t xml:space="preserve"> </w:t>
      </w:r>
    </w:p>
    <w:p w14:paraId="52CE156E" w14:textId="77777777" w:rsidR="00F01EF5" w:rsidRPr="00AE03E1" w:rsidRDefault="00F01EF5" w:rsidP="00F01EF5">
      <w:pPr>
        <w:ind w:firstLine="720"/>
        <w:jc w:val="center"/>
        <w:rPr>
          <w:b/>
          <w:i/>
          <w:sz w:val="24"/>
          <w:szCs w:val="24"/>
        </w:rPr>
      </w:pPr>
      <w:r w:rsidRPr="00AE03E1">
        <w:rPr>
          <w:b/>
          <w:i/>
          <w:sz w:val="24"/>
          <w:szCs w:val="24"/>
        </w:rPr>
        <w:t>Критерії оцінювання письмового опитування:</w:t>
      </w:r>
    </w:p>
    <w:p w14:paraId="47190197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10 - 9 балів</w:t>
      </w:r>
      <w:r w:rsidRPr="00AE03E1">
        <w:rPr>
          <w:sz w:val="24"/>
          <w:szCs w:val="24"/>
        </w:rPr>
        <w:t>: «</w:t>
      </w:r>
      <w:r w:rsidRPr="00AE03E1">
        <w:rPr>
          <w:i/>
          <w:sz w:val="24"/>
          <w:szCs w:val="24"/>
        </w:rPr>
        <w:t>відмінно</w:t>
      </w:r>
      <w:r w:rsidRPr="00AE03E1">
        <w:rPr>
          <w:sz w:val="24"/>
          <w:szCs w:val="24"/>
        </w:rPr>
        <w:t>» – безпомилкове вирішення усіх завдань при наявності елементів продуктивного творчого підходу; демонстрація вміння впевненого застосування фундаментальних знань з органічної хімії при вирішенні контрольних завдань;</w:t>
      </w:r>
    </w:p>
    <w:p w14:paraId="255ED586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8-7 балів</w:t>
      </w:r>
      <w:r w:rsidRPr="00AE03E1">
        <w:rPr>
          <w:sz w:val="24"/>
          <w:szCs w:val="24"/>
        </w:rPr>
        <w:t>: «</w:t>
      </w:r>
      <w:r w:rsidRPr="00AE03E1">
        <w:rPr>
          <w:i/>
          <w:sz w:val="24"/>
          <w:szCs w:val="24"/>
        </w:rPr>
        <w:t>добре</w:t>
      </w:r>
      <w:r w:rsidRPr="00AE03E1">
        <w:rPr>
          <w:sz w:val="24"/>
          <w:szCs w:val="24"/>
        </w:rPr>
        <w:t>» – вирішення усіх завдань з незначними, непринциповими помилками; наявність 1-2 помилок та 1-2 зауважень щодо вміння застосовувати фундаментальні знання з органічної хімії при вирішенні контрольних завдань та відповіді на теоретичні питання;</w:t>
      </w:r>
    </w:p>
    <w:p w14:paraId="42323D16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6-5 балів:</w:t>
      </w:r>
      <w:r w:rsidRPr="00AE03E1">
        <w:rPr>
          <w:sz w:val="24"/>
          <w:szCs w:val="24"/>
        </w:rPr>
        <w:t xml:space="preserve"> «</w:t>
      </w:r>
      <w:r w:rsidRPr="00AE03E1">
        <w:rPr>
          <w:i/>
          <w:sz w:val="24"/>
          <w:szCs w:val="24"/>
        </w:rPr>
        <w:t>задовільно</w:t>
      </w:r>
      <w:r w:rsidRPr="00AE03E1">
        <w:rPr>
          <w:sz w:val="24"/>
          <w:szCs w:val="24"/>
        </w:rPr>
        <w:t>» – вирішення усіх розрахункових вправ з двома –трьома досить суттєвими помилками; наявність суттєвих зауважень до теоретичних викладок, помилки у формулах;</w:t>
      </w:r>
    </w:p>
    <w:p w14:paraId="1C5E52CE" w14:textId="77777777" w:rsidR="00F01EF5" w:rsidRPr="00AE03E1" w:rsidRDefault="00F01EF5" w:rsidP="00F01EF5">
      <w:pPr>
        <w:ind w:left="900" w:hanging="900"/>
        <w:jc w:val="both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4-3 балів:</w:t>
      </w:r>
      <w:r w:rsidRPr="00AE03E1">
        <w:rPr>
          <w:sz w:val="24"/>
          <w:szCs w:val="24"/>
        </w:rPr>
        <w:t xml:space="preserve"> «</w:t>
      </w:r>
      <w:r w:rsidRPr="00AE03E1">
        <w:rPr>
          <w:i/>
          <w:sz w:val="24"/>
          <w:szCs w:val="24"/>
        </w:rPr>
        <w:t>достатньо</w:t>
      </w:r>
      <w:r w:rsidRPr="00AE03E1">
        <w:rPr>
          <w:sz w:val="24"/>
          <w:szCs w:val="24"/>
        </w:rPr>
        <w:t>» – вірне вирішення розрахункових вправ (але не менше 50 %); наявність принципових помилок у відповідях.</w:t>
      </w:r>
    </w:p>
    <w:p w14:paraId="699B6C32" w14:textId="77777777" w:rsidR="00F01EF5" w:rsidRPr="00AE03E1" w:rsidRDefault="00F01EF5" w:rsidP="00F01EF5">
      <w:pPr>
        <w:ind w:left="900" w:hanging="900"/>
        <w:rPr>
          <w:sz w:val="24"/>
          <w:szCs w:val="24"/>
        </w:rPr>
      </w:pPr>
      <w:r w:rsidRPr="00AE03E1">
        <w:rPr>
          <w:sz w:val="24"/>
          <w:szCs w:val="24"/>
          <w:u w:val="single"/>
        </w:rPr>
        <w:t>0 балів:</w:t>
      </w:r>
      <w:r w:rsidRPr="00AE03E1">
        <w:rPr>
          <w:sz w:val="24"/>
          <w:szCs w:val="24"/>
        </w:rPr>
        <w:t xml:space="preserve"> відповідь принципово невірна або відсутня.</w:t>
      </w:r>
    </w:p>
    <w:p w14:paraId="0A929F52" w14:textId="77777777" w:rsidR="00F01EF5" w:rsidRPr="00AE03E1" w:rsidRDefault="00F01EF5" w:rsidP="00F01EF5">
      <w:pPr>
        <w:ind w:firstLine="709"/>
        <w:rPr>
          <w:sz w:val="24"/>
          <w:szCs w:val="24"/>
        </w:rPr>
      </w:pPr>
    </w:p>
    <w:p w14:paraId="35F6C882" w14:textId="77777777" w:rsidR="00F01EF5" w:rsidRPr="00AE03E1" w:rsidRDefault="00F01EF5" w:rsidP="00F01EF5">
      <w:pPr>
        <w:keepNext/>
        <w:autoSpaceDE w:val="0"/>
        <w:autoSpaceDN w:val="0"/>
        <w:adjustRightInd w:val="0"/>
        <w:spacing w:after="120"/>
        <w:ind w:left="-96" w:right="-79"/>
        <w:jc w:val="center"/>
        <w:outlineLvl w:val="1"/>
        <w:rPr>
          <w:b/>
          <w:iCs/>
          <w:caps/>
          <w:sz w:val="24"/>
          <w:szCs w:val="24"/>
        </w:rPr>
      </w:pPr>
      <w:r w:rsidRPr="00AE03E1">
        <w:rPr>
          <w:b/>
          <w:iCs/>
          <w:caps/>
          <w:sz w:val="24"/>
          <w:szCs w:val="24"/>
        </w:rPr>
        <w:t>Штрафні та заохочувальні бали</w:t>
      </w:r>
    </w:p>
    <w:p w14:paraId="5776F426" w14:textId="77777777" w:rsidR="00F01EF5" w:rsidRPr="00AE03E1" w:rsidRDefault="00F01EF5" w:rsidP="00F01EF5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За несвоєчасне виконання завдання знімається - 2 бали (тобто, при несвоєчасному виконанні завдання максимальна оцінка -3 бали).</w:t>
      </w:r>
    </w:p>
    <w:p w14:paraId="0981363E" w14:textId="70B39152" w:rsidR="00F01EF5" w:rsidRDefault="00F01EF5" w:rsidP="00F01EF5">
      <w:pPr>
        <w:ind w:left="360" w:firstLine="36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 xml:space="preserve">Заохочувальні бали додаються за активну роботу на практичних заняттях - </w:t>
      </w:r>
      <w:r w:rsidR="0022449B">
        <w:rPr>
          <w:sz w:val="24"/>
          <w:szCs w:val="24"/>
        </w:rPr>
        <w:t>5</w:t>
      </w:r>
      <w:r w:rsidRPr="00AE03E1">
        <w:rPr>
          <w:sz w:val="24"/>
          <w:szCs w:val="24"/>
        </w:rPr>
        <w:t xml:space="preserve"> бал</w:t>
      </w:r>
      <w:r w:rsidR="0022449B">
        <w:rPr>
          <w:sz w:val="24"/>
          <w:szCs w:val="24"/>
        </w:rPr>
        <w:t>ів</w:t>
      </w:r>
      <w:r w:rsidRPr="00AE03E1">
        <w:rPr>
          <w:sz w:val="24"/>
          <w:szCs w:val="24"/>
        </w:rPr>
        <w:t>.</w:t>
      </w:r>
    </w:p>
    <w:p w14:paraId="70CF70C7" w14:textId="72D09B3D" w:rsidR="0022449B" w:rsidRPr="00AE03E1" w:rsidRDefault="0022449B" w:rsidP="0022449B">
      <w:pPr>
        <w:ind w:left="360" w:firstLine="360"/>
        <w:jc w:val="both"/>
        <w:rPr>
          <w:sz w:val="24"/>
          <w:szCs w:val="24"/>
        </w:rPr>
      </w:pPr>
      <w:r w:rsidRPr="00AE03E1">
        <w:rPr>
          <w:sz w:val="24"/>
          <w:szCs w:val="24"/>
        </w:rPr>
        <w:lastRenderedPageBreak/>
        <w:t xml:space="preserve">Заохочувальні бали додаються за активну роботу на </w:t>
      </w:r>
      <w:r>
        <w:rPr>
          <w:sz w:val="24"/>
          <w:szCs w:val="24"/>
        </w:rPr>
        <w:t>лекціях</w:t>
      </w:r>
      <w:r w:rsidRPr="00AE03E1">
        <w:rPr>
          <w:sz w:val="24"/>
          <w:szCs w:val="24"/>
        </w:rPr>
        <w:t xml:space="preserve"> - </w:t>
      </w:r>
      <w:r>
        <w:rPr>
          <w:sz w:val="24"/>
          <w:szCs w:val="24"/>
        </w:rPr>
        <w:t>5</w:t>
      </w:r>
      <w:r w:rsidRPr="00AE03E1">
        <w:rPr>
          <w:sz w:val="24"/>
          <w:szCs w:val="24"/>
        </w:rPr>
        <w:t xml:space="preserve"> бал</w:t>
      </w:r>
      <w:r>
        <w:rPr>
          <w:sz w:val="24"/>
          <w:szCs w:val="24"/>
        </w:rPr>
        <w:t>ів</w:t>
      </w:r>
      <w:r w:rsidRPr="00AE03E1">
        <w:rPr>
          <w:sz w:val="24"/>
          <w:szCs w:val="24"/>
        </w:rPr>
        <w:t>.</w:t>
      </w:r>
    </w:p>
    <w:p w14:paraId="3D0A933C" w14:textId="77777777" w:rsidR="00F01EF5" w:rsidRPr="00AE03E1" w:rsidRDefault="00F01EF5" w:rsidP="00F01EF5">
      <w:pPr>
        <w:ind w:firstLine="720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Студенти, що набрали суму балів за семестр 30 і більше (0.6 рейтингу за роботу протягом семестру з обов</w:t>
      </w:r>
      <w:r w:rsidRPr="00AE03E1">
        <w:rPr>
          <w:sz w:val="24"/>
          <w:szCs w:val="24"/>
          <w:vertAlign w:val="superscript"/>
        </w:rPr>
        <w:t>’</w:t>
      </w:r>
      <w:r w:rsidRPr="00AE03E1">
        <w:rPr>
          <w:sz w:val="24"/>
          <w:szCs w:val="24"/>
        </w:rPr>
        <w:t>язковим виконанням розрахункової роботи) можуть складати екзамен. Якщо семестровий рейтинг менше 30 балів потрібно додаткове опрацювання матеріалу з метою підвищення рейтингу (виконання необхідної кількості індивідуальних завдань).</w:t>
      </w:r>
    </w:p>
    <w:p w14:paraId="59BF2CCD" w14:textId="77777777" w:rsidR="00F01EF5" w:rsidRPr="00AE03E1" w:rsidRDefault="00F01EF5" w:rsidP="00F01EF5">
      <w:pPr>
        <w:ind w:firstLine="709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Студенти отримують позитивні атестації у семестрі , якщо поточна сума набраних балів відповідає 0,5 і більше від максимально можливої кількості балів на момент проведення атестації.</w:t>
      </w:r>
    </w:p>
    <w:p w14:paraId="2182CD78" w14:textId="32113901" w:rsidR="00AE03E1" w:rsidRPr="00AE03E1" w:rsidRDefault="00AE03E1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1A35572" w14:textId="77777777" w:rsidR="00AE03E1" w:rsidRPr="00AE03E1" w:rsidRDefault="00AE03E1" w:rsidP="00AE03E1">
      <w:pPr>
        <w:ind w:firstLine="720"/>
        <w:jc w:val="center"/>
        <w:rPr>
          <w:b/>
          <w:sz w:val="24"/>
          <w:szCs w:val="24"/>
        </w:rPr>
      </w:pPr>
      <w:r w:rsidRPr="00AE03E1">
        <w:rPr>
          <w:b/>
          <w:sz w:val="24"/>
          <w:szCs w:val="24"/>
        </w:rPr>
        <w:t>4. Екзамен</w:t>
      </w:r>
    </w:p>
    <w:p w14:paraId="2211F5B8" w14:textId="77777777" w:rsidR="00AE03E1" w:rsidRPr="00AE03E1" w:rsidRDefault="00AE03E1" w:rsidP="00AE03E1">
      <w:pPr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Умовою допуску до екзамену є зарахування всіх лабораторних робіт, розрахункової роботи та стартовий рейтинг не менше 30 балів.</w:t>
      </w:r>
    </w:p>
    <w:p w14:paraId="260C5EB3" w14:textId="77777777" w:rsidR="00AE03E1" w:rsidRPr="00AE03E1" w:rsidRDefault="00AE03E1" w:rsidP="00AE03E1">
      <w:pPr>
        <w:ind w:firstLine="567"/>
        <w:jc w:val="both"/>
        <w:rPr>
          <w:sz w:val="24"/>
          <w:szCs w:val="24"/>
        </w:rPr>
      </w:pPr>
      <w:r w:rsidRPr="00AE03E1">
        <w:rPr>
          <w:sz w:val="24"/>
          <w:szCs w:val="24"/>
        </w:rPr>
        <w:t>На екзамені студенти виконують письмову контрольну роботу. Кожне завдання містить одне теоретичне питання і чотири практичних. Перелік питань наведений у методичних рекомендаціях до засвоєння кредитного модуля. Кожне питання оцінюється у 10 балів.</w:t>
      </w:r>
    </w:p>
    <w:p w14:paraId="59C4AEFB" w14:textId="092E5688" w:rsidR="00AE03E1" w:rsidRPr="00AE03E1" w:rsidRDefault="00AE03E1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1BA42D9" w14:textId="77777777" w:rsidR="00AE03E1" w:rsidRPr="00AE03E1" w:rsidRDefault="00AE03E1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2C4EAB60" w14:textId="4FA95843" w:rsidR="004A6336" w:rsidRPr="005413FF" w:rsidRDefault="005413FF" w:rsidP="005251A5">
      <w:pPr>
        <w:pStyle w:val="a0"/>
        <w:spacing w:line="240" w:lineRule="auto"/>
        <w:ind w:left="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5413FF">
        <w:rPr>
          <w:rFonts w:asciiTheme="minorHAnsi" w:hAnsi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="004A6336" w:rsidRPr="005413FF">
        <w:rPr>
          <w:rFonts w:asciiTheme="minorHAnsi" w:hAnsiTheme="minorHAnsi"/>
          <w:sz w:val="24"/>
          <w:szCs w:val="24"/>
        </w:rPr>
        <w:t>:</w:t>
      </w:r>
      <w:r w:rsidR="003F0A41" w:rsidRPr="005413FF"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4A6336" w:rsidRPr="00570FF5" w14:paraId="4FE7F9AF" w14:textId="77777777" w:rsidTr="00A51F30">
        <w:tc>
          <w:tcPr>
            <w:tcW w:w="3119" w:type="dxa"/>
          </w:tcPr>
          <w:p w14:paraId="61115C50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i/>
                <w:sz w:val="20"/>
                <w:szCs w:val="20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720F4C1D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70FF5">
              <w:rPr>
                <w:rFonts w:asciiTheme="minorHAnsi" w:hAnsiTheme="minorHAnsi"/>
                <w:i/>
                <w:sz w:val="20"/>
                <w:szCs w:val="20"/>
              </w:rPr>
              <w:t>Оцінка</w:t>
            </w:r>
          </w:p>
        </w:tc>
      </w:tr>
      <w:tr w:rsidR="004A6336" w:rsidRPr="00570FF5" w14:paraId="78A2C290" w14:textId="77777777" w:rsidTr="00A51F30">
        <w:tc>
          <w:tcPr>
            <w:tcW w:w="3119" w:type="dxa"/>
          </w:tcPr>
          <w:p w14:paraId="11627FE0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D06AED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Відмінно</w:t>
            </w:r>
          </w:p>
        </w:tc>
      </w:tr>
      <w:tr w:rsidR="004A6336" w:rsidRPr="00570FF5" w14:paraId="364A0B8C" w14:textId="77777777" w:rsidTr="00A51F30">
        <w:tc>
          <w:tcPr>
            <w:tcW w:w="3119" w:type="dxa"/>
          </w:tcPr>
          <w:p w14:paraId="170EFE8F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35486B52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Дуже добре</w:t>
            </w:r>
          </w:p>
        </w:tc>
      </w:tr>
      <w:tr w:rsidR="004A6336" w:rsidRPr="00570FF5" w14:paraId="76D958DF" w14:textId="77777777" w:rsidTr="00A51F30">
        <w:tc>
          <w:tcPr>
            <w:tcW w:w="3119" w:type="dxa"/>
          </w:tcPr>
          <w:p w14:paraId="51A9BCC5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7BBB345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Добре</w:t>
            </w:r>
          </w:p>
        </w:tc>
      </w:tr>
      <w:tr w:rsidR="004A6336" w:rsidRPr="00570FF5" w14:paraId="69C3B61C" w14:textId="77777777" w:rsidTr="00A51F30">
        <w:tc>
          <w:tcPr>
            <w:tcW w:w="3119" w:type="dxa"/>
          </w:tcPr>
          <w:p w14:paraId="0B335821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BC899DE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Задовільно</w:t>
            </w:r>
          </w:p>
        </w:tc>
      </w:tr>
      <w:tr w:rsidR="004A6336" w:rsidRPr="00570FF5" w14:paraId="0AAF5C24" w14:textId="77777777" w:rsidTr="00A51F30">
        <w:tc>
          <w:tcPr>
            <w:tcW w:w="3119" w:type="dxa"/>
          </w:tcPr>
          <w:p w14:paraId="142E2F8F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4AE33D31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Достатньо</w:t>
            </w:r>
          </w:p>
        </w:tc>
      </w:tr>
      <w:tr w:rsidR="004A6336" w:rsidRPr="00570FF5" w14:paraId="318C64DC" w14:textId="77777777" w:rsidTr="00A51F30">
        <w:tc>
          <w:tcPr>
            <w:tcW w:w="3119" w:type="dxa"/>
          </w:tcPr>
          <w:p w14:paraId="046E94AB" w14:textId="77777777" w:rsidR="004A6336" w:rsidRPr="00570FF5" w:rsidRDefault="004A6336" w:rsidP="00A51F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</w:pPr>
            <w:r w:rsidRPr="00570FF5">
              <w:rPr>
                <w:rFonts w:asciiTheme="minorHAnsi" w:eastAsia="Times New Roman" w:hAnsiTheme="minorHAnsi"/>
                <w:sz w:val="20"/>
                <w:szCs w:val="20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214A1174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Незадовільно</w:t>
            </w:r>
          </w:p>
        </w:tc>
      </w:tr>
      <w:tr w:rsidR="004A6336" w:rsidRPr="00570FF5" w14:paraId="156B2581" w14:textId="77777777" w:rsidTr="00A51F30">
        <w:tc>
          <w:tcPr>
            <w:tcW w:w="3119" w:type="dxa"/>
            <w:vAlign w:val="center"/>
          </w:tcPr>
          <w:p w14:paraId="72061DF7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6FB888F6" w14:textId="77777777" w:rsidR="004A6336" w:rsidRPr="00570FF5" w:rsidRDefault="004A6336" w:rsidP="00A51F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0FF5">
              <w:rPr>
                <w:rFonts w:asciiTheme="minorHAnsi" w:hAnsiTheme="minorHAnsi"/>
                <w:sz w:val="20"/>
                <w:szCs w:val="20"/>
              </w:rPr>
              <w:t>Не допущено</w:t>
            </w:r>
          </w:p>
        </w:tc>
      </w:tr>
    </w:tbl>
    <w:p w14:paraId="3DA2CD2D" w14:textId="2777A2E5" w:rsidR="004A6336" w:rsidRPr="004472C0" w:rsidRDefault="004A6336" w:rsidP="004A6336">
      <w:pPr>
        <w:pStyle w:val="1"/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145E94F1" w14:textId="77777777" w:rsidR="00C54E35" w:rsidRDefault="00C54E35" w:rsidP="00C54E35">
      <w:pPr>
        <w:pStyle w:val="a0"/>
        <w:numPr>
          <w:ilvl w:val="0"/>
          <w:numId w:val="12"/>
        </w:numPr>
        <w:spacing w:after="120" w:line="240" w:lineRule="auto"/>
        <w:jc w:val="both"/>
        <w:rPr>
          <w:rFonts w:ascii="Calibri" w:hAnsi="Calibri"/>
          <w:i/>
          <w:color w:val="0070C0"/>
          <w:sz w:val="24"/>
          <w:szCs w:val="24"/>
        </w:rPr>
      </w:pPr>
      <w:r w:rsidRPr="00F9455D">
        <w:rPr>
          <w:rFonts w:ascii="Calibri" w:hAnsi="Calibri"/>
          <w:i/>
          <w:color w:val="0070C0"/>
          <w:sz w:val="24"/>
          <w:szCs w:val="24"/>
        </w:rPr>
        <w:t>Вимоги до оформлення розрахунково</w:t>
      </w:r>
      <w:r>
        <w:rPr>
          <w:rFonts w:ascii="Calibri" w:hAnsi="Calibri"/>
          <w:i/>
          <w:color w:val="0070C0"/>
          <w:sz w:val="24"/>
          <w:szCs w:val="24"/>
        </w:rPr>
        <w:t>-графічно</w:t>
      </w:r>
      <w:r w:rsidRPr="00F9455D">
        <w:rPr>
          <w:rFonts w:ascii="Calibri" w:hAnsi="Calibri"/>
          <w:i/>
          <w:color w:val="0070C0"/>
          <w:sz w:val="24"/>
          <w:szCs w:val="24"/>
        </w:rPr>
        <w:t>ї роботи</w:t>
      </w:r>
      <w:r>
        <w:rPr>
          <w:rFonts w:ascii="Calibri" w:hAnsi="Calibri"/>
          <w:i/>
          <w:color w:val="0070C0"/>
          <w:sz w:val="24"/>
          <w:szCs w:val="24"/>
        </w:rPr>
        <w:t>, п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ерелік запитань до </w:t>
      </w:r>
      <w:r>
        <w:rPr>
          <w:rFonts w:ascii="Calibri" w:hAnsi="Calibri"/>
          <w:i/>
          <w:color w:val="0070C0"/>
          <w:sz w:val="24"/>
          <w:szCs w:val="24"/>
        </w:rPr>
        <w:t xml:space="preserve">МКР та </w:t>
      </w:r>
      <w:r w:rsidRPr="00F9455D">
        <w:rPr>
          <w:rFonts w:ascii="Calibri" w:hAnsi="Calibri"/>
          <w:i/>
          <w:color w:val="0070C0"/>
          <w:sz w:val="24"/>
          <w:szCs w:val="24"/>
        </w:rPr>
        <w:t>екзамену наведен</w:t>
      </w:r>
      <w:r>
        <w:rPr>
          <w:rFonts w:ascii="Calibri" w:hAnsi="Calibri"/>
          <w:i/>
          <w:color w:val="0070C0"/>
          <w:sz w:val="24"/>
          <w:szCs w:val="24"/>
        </w:rPr>
        <w:t>і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 xml:space="preserve">на 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</w:t>
      </w:r>
      <w:r>
        <w:rPr>
          <w:rFonts w:ascii="Calibri" w:hAnsi="Calibri"/>
          <w:i/>
          <w:color w:val="0070C0"/>
          <w:sz w:val="24"/>
          <w:szCs w:val="24"/>
        </w:rPr>
        <w:t>платформі</w:t>
      </w:r>
      <w:r w:rsidRPr="00F9455D">
        <w:rPr>
          <w:rFonts w:ascii="Calibri" w:hAnsi="Calibri"/>
          <w:i/>
          <w:color w:val="0070C0"/>
          <w:sz w:val="24"/>
          <w:szCs w:val="24"/>
        </w:rPr>
        <w:t xml:space="preserve"> </w:t>
      </w:r>
      <w:proofErr w:type="spellStart"/>
      <w:r w:rsidRPr="00F9455D">
        <w:rPr>
          <w:rFonts w:ascii="Calibri" w:hAnsi="Calibri"/>
          <w:i/>
          <w:color w:val="0070C0"/>
          <w:sz w:val="24"/>
          <w:szCs w:val="24"/>
        </w:rPr>
        <w:t>Sikorsky-distance</w:t>
      </w:r>
      <w:proofErr w:type="spellEnd"/>
      <w:r w:rsidRPr="00F9455D">
        <w:rPr>
          <w:rFonts w:ascii="Calibri" w:hAnsi="Calibri"/>
          <w:i/>
          <w:color w:val="0070C0"/>
          <w:sz w:val="24"/>
          <w:szCs w:val="24"/>
        </w:rPr>
        <w:t>.</w:t>
      </w:r>
    </w:p>
    <w:p w14:paraId="2665ACC1" w14:textId="6D215F8C" w:rsidR="00B47838" w:rsidRPr="00F677B9" w:rsidRDefault="00B47838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18067C29" w14:textId="7154BF18" w:rsidR="00AD5593" w:rsidRPr="0023533A" w:rsidRDefault="00714AB2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3533A">
        <w:rPr>
          <w:rFonts w:asciiTheme="minorHAnsi" w:hAnsiTheme="minorHAnsi"/>
          <w:b/>
          <w:bCs/>
          <w:sz w:val="24"/>
          <w:szCs w:val="24"/>
        </w:rPr>
        <w:t>Робочу програму</w:t>
      </w:r>
      <w:r w:rsidR="00AD5593" w:rsidRPr="0023533A">
        <w:rPr>
          <w:rFonts w:asciiTheme="minorHAnsi" w:hAnsiTheme="minorHAnsi"/>
          <w:b/>
          <w:bCs/>
          <w:sz w:val="24"/>
          <w:szCs w:val="24"/>
        </w:rPr>
        <w:t xml:space="preserve"> навчальної дисципліни</w:t>
      </w:r>
      <w:r w:rsidR="00F162DC" w:rsidRPr="0023533A">
        <w:rPr>
          <w:rFonts w:asciiTheme="minorHAnsi" w:hAnsiTheme="minorHAnsi"/>
          <w:b/>
          <w:bCs/>
          <w:sz w:val="24"/>
          <w:szCs w:val="24"/>
        </w:rPr>
        <w:t xml:space="preserve"> (</w:t>
      </w:r>
      <w:proofErr w:type="spellStart"/>
      <w:r w:rsidR="00F162DC" w:rsidRPr="0023533A">
        <w:rPr>
          <w:rFonts w:asciiTheme="minorHAnsi" w:hAnsiTheme="minorHAnsi"/>
          <w:b/>
          <w:bCs/>
          <w:sz w:val="24"/>
          <w:szCs w:val="24"/>
        </w:rPr>
        <w:t>силабус</w:t>
      </w:r>
      <w:proofErr w:type="spellEnd"/>
      <w:r w:rsidR="00F162DC" w:rsidRPr="0023533A">
        <w:rPr>
          <w:rFonts w:asciiTheme="minorHAnsi" w:hAnsiTheme="minorHAnsi"/>
          <w:b/>
          <w:bCs/>
          <w:sz w:val="24"/>
          <w:szCs w:val="24"/>
        </w:rPr>
        <w:t>)</w:t>
      </w:r>
      <w:r w:rsidR="005F4692"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75F34F0D" w14:textId="605298EA" w:rsidR="00BA590A" w:rsidRPr="0023533A" w:rsidRDefault="001D56C1" w:rsidP="00B47838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</w:t>
      </w:r>
      <w:r w:rsidR="00B47838" w:rsidRPr="0023533A">
        <w:rPr>
          <w:rFonts w:asciiTheme="minorHAnsi" w:hAnsiTheme="minorHAnsi"/>
          <w:b/>
          <w:bCs/>
          <w:sz w:val="22"/>
          <w:szCs w:val="22"/>
        </w:rPr>
        <w:t>кладено</w:t>
      </w:r>
      <w:r w:rsidR="00B47838" w:rsidRPr="0023533A">
        <w:rPr>
          <w:rFonts w:asciiTheme="minorHAnsi" w:hAnsiTheme="minorHAnsi"/>
          <w:sz w:val="22"/>
          <w:szCs w:val="22"/>
        </w:rPr>
        <w:t xml:space="preserve"> </w:t>
      </w:r>
      <w:r w:rsidR="009C59B9">
        <w:rPr>
          <w:rFonts w:asciiTheme="minorHAnsi" w:hAnsiTheme="minorHAnsi"/>
          <w:sz w:val="22"/>
          <w:szCs w:val="22"/>
        </w:rPr>
        <w:t>асистентом кафедри органічної хімії та технології органічних виробництв</w:t>
      </w:r>
      <w:r w:rsidR="00C301EF" w:rsidRPr="0023533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C59B9">
        <w:rPr>
          <w:rFonts w:asciiTheme="minorHAnsi" w:hAnsiTheme="minorHAnsi"/>
          <w:sz w:val="22"/>
          <w:szCs w:val="22"/>
        </w:rPr>
        <w:t>к.х.н</w:t>
      </w:r>
      <w:proofErr w:type="spellEnd"/>
      <w:r w:rsidR="009C59B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C59B9">
        <w:rPr>
          <w:rFonts w:asciiTheme="minorHAnsi" w:hAnsiTheme="minorHAnsi"/>
          <w:sz w:val="22"/>
          <w:szCs w:val="22"/>
        </w:rPr>
        <w:t>Гунченко</w:t>
      </w:r>
      <w:proofErr w:type="spellEnd"/>
      <w:r w:rsidR="009C59B9">
        <w:rPr>
          <w:rFonts w:asciiTheme="minorHAnsi" w:hAnsiTheme="minorHAnsi"/>
          <w:sz w:val="22"/>
          <w:szCs w:val="22"/>
        </w:rPr>
        <w:t xml:space="preserve"> П.О.</w:t>
      </w:r>
    </w:p>
    <w:p w14:paraId="345B77FE" w14:textId="276D72CD" w:rsidR="00B47838" w:rsidRPr="0023533A" w:rsidRDefault="008A4024" w:rsidP="00B47838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301EF" w:rsidRPr="0023533A">
        <w:rPr>
          <w:rFonts w:asciiTheme="minorHAnsi" w:hAnsiTheme="minorHAnsi"/>
          <w:sz w:val="22"/>
          <w:szCs w:val="22"/>
        </w:rPr>
        <w:t>к</w:t>
      </w:r>
      <w:r w:rsidRPr="0023533A">
        <w:rPr>
          <w:rFonts w:asciiTheme="minorHAnsi" w:hAnsiTheme="minorHAnsi"/>
          <w:sz w:val="22"/>
          <w:szCs w:val="22"/>
        </w:rPr>
        <w:t>афедр</w:t>
      </w:r>
      <w:r w:rsidR="00C301EF" w:rsidRPr="0023533A">
        <w:rPr>
          <w:rFonts w:asciiTheme="minorHAnsi" w:hAnsiTheme="minorHAnsi"/>
          <w:sz w:val="22"/>
          <w:szCs w:val="22"/>
        </w:rPr>
        <w:t>ою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C5240E">
        <w:rPr>
          <w:rFonts w:asciiTheme="minorHAnsi" w:hAnsiTheme="minorHAnsi"/>
          <w:sz w:val="22"/>
          <w:szCs w:val="22"/>
        </w:rPr>
        <w:t xml:space="preserve">органічної хімії та технології органічних </w:t>
      </w:r>
      <w:r w:rsidR="00C5240E" w:rsidRPr="00B46241">
        <w:rPr>
          <w:rFonts w:asciiTheme="minorHAnsi" w:hAnsiTheme="minorHAnsi"/>
          <w:sz w:val="22"/>
          <w:szCs w:val="22"/>
        </w:rPr>
        <w:t>виробництв</w:t>
      </w:r>
      <w:r w:rsidRPr="00B46241">
        <w:rPr>
          <w:rFonts w:asciiTheme="minorHAnsi" w:hAnsiTheme="minorHAnsi"/>
          <w:sz w:val="22"/>
          <w:szCs w:val="22"/>
        </w:rPr>
        <w:t xml:space="preserve"> </w:t>
      </w:r>
      <w:r w:rsidR="00C301EF" w:rsidRPr="00B46241">
        <w:rPr>
          <w:rFonts w:asciiTheme="minorHAnsi" w:hAnsiTheme="minorHAnsi"/>
          <w:sz w:val="22"/>
          <w:szCs w:val="22"/>
        </w:rPr>
        <w:t>(</w:t>
      </w:r>
      <w:r w:rsidR="00B46241" w:rsidRPr="00B46241">
        <w:rPr>
          <w:rFonts w:asciiTheme="minorHAnsi" w:hAnsiTheme="minorHAnsi"/>
          <w:sz w:val="22"/>
          <w:szCs w:val="22"/>
        </w:rPr>
        <w:t>протокол № 12 від 28.06.2022</w:t>
      </w:r>
      <w:r w:rsidR="00C301EF" w:rsidRPr="00B46241">
        <w:rPr>
          <w:rFonts w:asciiTheme="minorHAnsi" w:hAnsiTheme="minorHAnsi"/>
          <w:sz w:val="22"/>
          <w:szCs w:val="22"/>
        </w:rPr>
        <w:t>)</w:t>
      </w:r>
    </w:p>
    <w:p w14:paraId="252444CF" w14:textId="0FF877C5" w:rsidR="005251A5" w:rsidRPr="0023533A" w:rsidRDefault="005251A5" w:rsidP="00B47838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="00C301EF" w:rsidRPr="0023533A">
        <w:rPr>
          <w:rFonts w:asciiTheme="minorHAnsi" w:hAnsiTheme="minorHAnsi"/>
          <w:sz w:val="22"/>
          <w:szCs w:val="22"/>
        </w:rPr>
        <w:t>Методичною комісією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 w:rsidR="00AE41A6" w:rsidRPr="0023533A">
        <w:rPr>
          <w:rFonts w:asciiTheme="minorHAnsi" w:hAnsiTheme="minorHAnsi"/>
          <w:sz w:val="22"/>
          <w:szCs w:val="22"/>
        </w:rPr>
        <w:t>факультету</w:t>
      </w:r>
      <w:r w:rsidR="009F69B9" w:rsidRPr="0023533A">
        <w:rPr>
          <w:rStyle w:val="af0"/>
          <w:rFonts w:asciiTheme="minorHAnsi" w:hAnsiTheme="minorHAnsi"/>
          <w:sz w:val="22"/>
          <w:szCs w:val="22"/>
        </w:rPr>
        <w:footnoteReference w:id="1"/>
      </w:r>
      <w:r w:rsidR="00C301EF" w:rsidRPr="0023533A">
        <w:rPr>
          <w:rFonts w:asciiTheme="minorHAnsi" w:hAnsiTheme="minorHAnsi"/>
          <w:sz w:val="22"/>
          <w:szCs w:val="22"/>
        </w:rPr>
        <w:t xml:space="preserve"> (</w:t>
      </w:r>
      <w:r w:rsidRPr="0023533A">
        <w:rPr>
          <w:rFonts w:asciiTheme="minorHAnsi" w:hAnsiTheme="minorHAnsi"/>
          <w:sz w:val="22"/>
          <w:szCs w:val="22"/>
        </w:rPr>
        <w:t>протокол №</w:t>
      </w:r>
      <w:r w:rsidR="00B46241" w:rsidRPr="00B46241">
        <w:rPr>
          <w:rFonts w:asciiTheme="minorHAnsi" w:hAnsiTheme="minorHAnsi"/>
          <w:sz w:val="22"/>
          <w:szCs w:val="22"/>
          <w:lang w:val="ru-RU"/>
        </w:rPr>
        <w:t>1</w:t>
      </w:r>
      <w:r w:rsidR="00516FCA" w:rsidRPr="00774C18">
        <w:rPr>
          <w:rFonts w:asciiTheme="minorHAnsi" w:hAnsiTheme="minorHAnsi"/>
          <w:sz w:val="22"/>
          <w:szCs w:val="22"/>
          <w:lang w:val="ru-RU"/>
        </w:rPr>
        <w:t>0</w:t>
      </w:r>
      <w:r w:rsidR="00EE3B66" w:rsidRPr="00EE3B66">
        <w:rPr>
          <w:rFonts w:asciiTheme="minorHAnsi" w:hAnsiTheme="minorHAnsi"/>
          <w:sz w:val="22"/>
          <w:szCs w:val="22"/>
        </w:rPr>
        <w:t xml:space="preserve"> від </w:t>
      </w:r>
      <w:r w:rsidR="00516FCA" w:rsidRPr="00774C18">
        <w:rPr>
          <w:rFonts w:asciiTheme="minorHAnsi" w:hAnsiTheme="minorHAnsi"/>
          <w:sz w:val="22"/>
          <w:szCs w:val="22"/>
          <w:lang w:val="ru-RU"/>
        </w:rPr>
        <w:t>23</w:t>
      </w:r>
      <w:r w:rsidR="00EE3B66" w:rsidRPr="00EE3B66">
        <w:rPr>
          <w:rFonts w:asciiTheme="minorHAnsi" w:hAnsiTheme="minorHAnsi"/>
          <w:sz w:val="22"/>
          <w:szCs w:val="22"/>
        </w:rPr>
        <w:t>.0</w:t>
      </w:r>
      <w:r w:rsidR="00516FCA" w:rsidRPr="00774C18">
        <w:rPr>
          <w:rFonts w:asciiTheme="minorHAnsi" w:hAnsiTheme="minorHAnsi"/>
          <w:sz w:val="22"/>
          <w:szCs w:val="22"/>
          <w:lang w:val="ru-RU"/>
        </w:rPr>
        <w:t>6</w:t>
      </w:r>
      <w:r w:rsidR="00EE3B66" w:rsidRPr="00EE3B66">
        <w:rPr>
          <w:rFonts w:asciiTheme="minorHAnsi" w:hAnsiTheme="minorHAnsi"/>
          <w:sz w:val="22"/>
          <w:szCs w:val="22"/>
        </w:rPr>
        <w:t>.202</w:t>
      </w:r>
      <w:r w:rsidR="00B46241" w:rsidRPr="00B46241">
        <w:rPr>
          <w:rFonts w:asciiTheme="minorHAnsi" w:hAnsiTheme="minorHAnsi"/>
          <w:sz w:val="22"/>
          <w:szCs w:val="22"/>
          <w:lang w:val="ru-RU"/>
        </w:rPr>
        <w:t>2</w:t>
      </w:r>
      <w:bookmarkStart w:id="0" w:name="_GoBack"/>
      <w:bookmarkEnd w:id="0"/>
      <w:r w:rsidR="00EE3B66" w:rsidRPr="00EE3B66">
        <w:rPr>
          <w:rFonts w:asciiTheme="minorHAnsi" w:hAnsiTheme="minorHAnsi"/>
          <w:sz w:val="22"/>
          <w:szCs w:val="22"/>
        </w:rPr>
        <w:t>.</w:t>
      </w:r>
      <w:r w:rsidR="00C301EF" w:rsidRPr="0023533A">
        <w:rPr>
          <w:rFonts w:asciiTheme="minorHAnsi" w:hAnsiTheme="minorHAnsi"/>
          <w:bCs/>
          <w:sz w:val="22"/>
          <w:szCs w:val="22"/>
        </w:rPr>
        <w:t>)</w:t>
      </w:r>
    </w:p>
    <w:sectPr w:rsidR="005251A5" w:rsidRPr="0023533A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E8E5" w14:textId="77777777" w:rsidR="00F72878" w:rsidRDefault="00F72878" w:rsidP="004E0EDF">
      <w:pPr>
        <w:spacing w:line="240" w:lineRule="auto"/>
      </w:pPr>
      <w:r>
        <w:separator/>
      </w:r>
    </w:p>
  </w:endnote>
  <w:endnote w:type="continuationSeparator" w:id="0">
    <w:p w14:paraId="1DB464EE" w14:textId="77777777" w:rsidR="00F72878" w:rsidRDefault="00F72878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C353" w14:textId="77777777" w:rsidR="00F72878" w:rsidRDefault="00F72878" w:rsidP="004E0EDF">
      <w:pPr>
        <w:spacing w:line="240" w:lineRule="auto"/>
      </w:pPr>
      <w:r>
        <w:separator/>
      </w:r>
    </w:p>
  </w:footnote>
  <w:footnote w:type="continuationSeparator" w:id="0">
    <w:p w14:paraId="1F03726E" w14:textId="77777777" w:rsidR="00F72878" w:rsidRDefault="00F72878" w:rsidP="004E0EDF">
      <w:pPr>
        <w:spacing w:line="240" w:lineRule="auto"/>
      </w:pPr>
      <w:r>
        <w:continuationSeparator/>
      </w:r>
    </w:p>
  </w:footnote>
  <w:footnote w:id="1">
    <w:p w14:paraId="2D3A8906" w14:textId="1D4AEFE1" w:rsidR="009F69B9" w:rsidRPr="009F69B9" w:rsidRDefault="009F69B9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597D"/>
    <w:multiLevelType w:val="singleLevel"/>
    <w:tmpl w:val="EE501D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E781D"/>
    <w:multiLevelType w:val="hybridMultilevel"/>
    <w:tmpl w:val="9F98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1776"/>
    <w:multiLevelType w:val="hybridMultilevel"/>
    <w:tmpl w:val="68341E14"/>
    <w:lvl w:ilvl="0" w:tplc="935CB6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47CF8"/>
    <w:multiLevelType w:val="singleLevel"/>
    <w:tmpl w:val="EE501D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11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1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36"/>
    <w:rsid w:val="000107F1"/>
    <w:rsid w:val="00010C20"/>
    <w:rsid w:val="000710BB"/>
    <w:rsid w:val="00087AFC"/>
    <w:rsid w:val="000C40A0"/>
    <w:rsid w:val="000D1F73"/>
    <w:rsid w:val="000D4B2E"/>
    <w:rsid w:val="000F01A9"/>
    <w:rsid w:val="00113864"/>
    <w:rsid w:val="001435BE"/>
    <w:rsid w:val="001943AA"/>
    <w:rsid w:val="001D56C1"/>
    <w:rsid w:val="0022449B"/>
    <w:rsid w:val="0023533A"/>
    <w:rsid w:val="0024717A"/>
    <w:rsid w:val="00253BCC"/>
    <w:rsid w:val="00265260"/>
    <w:rsid w:val="00270675"/>
    <w:rsid w:val="002A524C"/>
    <w:rsid w:val="002C2D02"/>
    <w:rsid w:val="00306C33"/>
    <w:rsid w:val="003C1370"/>
    <w:rsid w:val="003C70D8"/>
    <w:rsid w:val="003D35CF"/>
    <w:rsid w:val="003F0A41"/>
    <w:rsid w:val="004442EE"/>
    <w:rsid w:val="004535C5"/>
    <w:rsid w:val="0046632F"/>
    <w:rsid w:val="00491B45"/>
    <w:rsid w:val="00494B8C"/>
    <w:rsid w:val="004A6336"/>
    <w:rsid w:val="004D1575"/>
    <w:rsid w:val="004E0EDF"/>
    <w:rsid w:val="004F6918"/>
    <w:rsid w:val="00516FCA"/>
    <w:rsid w:val="005251A5"/>
    <w:rsid w:val="00530BFF"/>
    <w:rsid w:val="005413FF"/>
    <w:rsid w:val="00556E26"/>
    <w:rsid w:val="005D764D"/>
    <w:rsid w:val="005F4692"/>
    <w:rsid w:val="006757B0"/>
    <w:rsid w:val="006A59DB"/>
    <w:rsid w:val="006A6D13"/>
    <w:rsid w:val="006D030A"/>
    <w:rsid w:val="006E65B0"/>
    <w:rsid w:val="006F5C29"/>
    <w:rsid w:val="00714AB2"/>
    <w:rsid w:val="007244E1"/>
    <w:rsid w:val="007350B6"/>
    <w:rsid w:val="00773010"/>
    <w:rsid w:val="00774C18"/>
    <w:rsid w:val="0077700A"/>
    <w:rsid w:val="00791855"/>
    <w:rsid w:val="007B3BBE"/>
    <w:rsid w:val="007E3190"/>
    <w:rsid w:val="007E7F74"/>
    <w:rsid w:val="007F7C45"/>
    <w:rsid w:val="00832CCE"/>
    <w:rsid w:val="00880FD0"/>
    <w:rsid w:val="00894491"/>
    <w:rsid w:val="008A03A1"/>
    <w:rsid w:val="008A4024"/>
    <w:rsid w:val="008B16FE"/>
    <w:rsid w:val="008C6967"/>
    <w:rsid w:val="008D1B2D"/>
    <w:rsid w:val="00941384"/>
    <w:rsid w:val="00962C2E"/>
    <w:rsid w:val="009B2DDB"/>
    <w:rsid w:val="009C59B9"/>
    <w:rsid w:val="009F69B9"/>
    <w:rsid w:val="009F751E"/>
    <w:rsid w:val="00A2464E"/>
    <w:rsid w:val="00A2798C"/>
    <w:rsid w:val="00A90398"/>
    <w:rsid w:val="00AA6B23"/>
    <w:rsid w:val="00AB05C9"/>
    <w:rsid w:val="00AD5593"/>
    <w:rsid w:val="00AE03E1"/>
    <w:rsid w:val="00AE41A6"/>
    <w:rsid w:val="00AF649B"/>
    <w:rsid w:val="00B20824"/>
    <w:rsid w:val="00B40317"/>
    <w:rsid w:val="00B46241"/>
    <w:rsid w:val="00B47838"/>
    <w:rsid w:val="00B7564E"/>
    <w:rsid w:val="00BA590A"/>
    <w:rsid w:val="00C147E0"/>
    <w:rsid w:val="00C2177C"/>
    <w:rsid w:val="00C301EF"/>
    <w:rsid w:val="00C32BA6"/>
    <w:rsid w:val="00C42A21"/>
    <w:rsid w:val="00C5240E"/>
    <w:rsid w:val="00C54E35"/>
    <w:rsid w:val="00C55C12"/>
    <w:rsid w:val="00D05879"/>
    <w:rsid w:val="00D2172D"/>
    <w:rsid w:val="00D525C0"/>
    <w:rsid w:val="00D635BB"/>
    <w:rsid w:val="00D82DA7"/>
    <w:rsid w:val="00D87AA8"/>
    <w:rsid w:val="00D92509"/>
    <w:rsid w:val="00E0088D"/>
    <w:rsid w:val="00E06AC5"/>
    <w:rsid w:val="00E17713"/>
    <w:rsid w:val="00EA0EB9"/>
    <w:rsid w:val="00EB4F56"/>
    <w:rsid w:val="00EE3B66"/>
    <w:rsid w:val="00F006E2"/>
    <w:rsid w:val="00F01EF5"/>
    <w:rsid w:val="00F162DC"/>
    <w:rsid w:val="00F25DB2"/>
    <w:rsid w:val="00F51B26"/>
    <w:rsid w:val="00F677B9"/>
    <w:rsid w:val="00F72878"/>
    <w:rsid w:val="00F77E2B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19A74B6-A0A7-4560-B4DF-F1F0DF7F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styleId="af1">
    <w:name w:val="Body Text Indent"/>
    <w:basedOn w:val="a"/>
    <w:link w:val="af2"/>
    <w:rsid w:val="00C147E0"/>
    <w:pPr>
      <w:spacing w:after="120" w:line="24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C147E0"/>
    <w:rPr>
      <w:sz w:val="24"/>
      <w:szCs w:val="24"/>
    </w:rPr>
  </w:style>
  <w:style w:type="paragraph" w:customStyle="1" w:styleId="Normal1">
    <w:name w:val="Normal1"/>
    <w:rsid w:val="00C147E0"/>
    <w:pPr>
      <w:widowControl w:val="0"/>
      <w:jc w:val="both"/>
    </w:pPr>
    <w:rPr>
      <w:snapToGrid w:val="0"/>
      <w:sz w:val="24"/>
      <w:lang w:val="uk-UA"/>
    </w:rPr>
  </w:style>
  <w:style w:type="paragraph" w:customStyle="1" w:styleId="12">
    <w:name w:val="Абзац списка1"/>
    <w:basedOn w:val="a"/>
    <w:qFormat/>
    <w:rsid w:val="00491B45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010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a@xtf.kpi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g@xtf.kpi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lassroom.google.com/c/MTQ4NTQ4NDg5OTg5?cjc=qhmbw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ag@xtf.kpi.ua" TargetMode="Externa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g@xtf.kp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97D1A-FED7-4099-A45F-8DB23BEE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3436</Words>
  <Characters>24953</Characters>
  <Application>Microsoft Office Word</Application>
  <DocSecurity>0</DocSecurity>
  <Lines>207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Администратор</cp:lastModifiedBy>
  <cp:revision>4</cp:revision>
  <cp:lastPrinted>2020-09-07T13:50:00Z</cp:lastPrinted>
  <dcterms:created xsi:type="dcterms:W3CDTF">2022-06-29T16:10:00Z</dcterms:created>
  <dcterms:modified xsi:type="dcterms:W3CDTF">2022-06-29T16:14:00Z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